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F7" w:rsidRPr="00612E63" w:rsidRDefault="00CE0DF7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E0DF7" w:rsidRPr="00612E63" w:rsidRDefault="00CE0DF7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E0DF7" w:rsidRPr="00612E63" w:rsidRDefault="00CE0DF7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E0DF7" w:rsidRPr="00612E63" w:rsidRDefault="00CE0DF7" w:rsidP="009F57E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9D7DBB" w:rsidRPr="00612E63" w:rsidRDefault="00CE0DF7" w:rsidP="009F57E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12E63">
        <w:rPr>
          <w:rFonts w:ascii="Times New Roman" w:hAnsi="Times New Roman" w:cs="Times New Roman"/>
          <w:b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Gyakorlati képzési útmutató</w:t>
      </w:r>
      <w:r w:rsidR="008E38EB" w:rsidRPr="00612E63">
        <w:rPr>
          <w:rFonts w:ascii="Times New Roman" w:hAnsi="Times New Roman" w:cs="Times New Roman"/>
          <w:b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</w:p>
    <w:p w:rsidR="00CE0DF7" w:rsidRPr="00612E63" w:rsidRDefault="008E38EB" w:rsidP="009F57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12E63">
        <w:rPr>
          <w:rFonts w:ascii="Times New Roman" w:hAnsi="Times New Roman" w:cs="Times New Roman"/>
          <w:b/>
          <w:sz w:val="40"/>
          <w:szCs w:val="40"/>
        </w:rPr>
        <w:t>az</w:t>
      </w:r>
      <w:proofErr w:type="gramEnd"/>
      <w:r w:rsidRPr="00612E63">
        <w:rPr>
          <w:rFonts w:ascii="Times New Roman" w:hAnsi="Times New Roman" w:cs="Times New Roman"/>
          <w:b/>
          <w:sz w:val="40"/>
          <w:szCs w:val="40"/>
        </w:rPr>
        <w:t xml:space="preserve"> Apor Vilmos Katolikus Főiskola</w:t>
      </w:r>
    </w:p>
    <w:p w:rsidR="002C1363" w:rsidRPr="00612E63" w:rsidRDefault="00447239" w:rsidP="009F57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12E63">
        <w:rPr>
          <w:rFonts w:ascii="Times New Roman" w:hAnsi="Times New Roman" w:cs="Times New Roman"/>
          <w:b/>
          <w:sz w:val="40"/>
          <w:szCs w:val="40"/>
        </w:rPr>
        <w:t>tanító</w:t>
      </w:r>
      <w:proofErr w:type="gramEnd"/>
      <w:r w:rsidR="00CE0DF7" w:rsidRPr="00612E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27392" w:rsidRPr="00612E63">
        <w:rPr>
          <w:rFonts w:ascii="Times New Roman" w:hAnsi="Times New Roman" w:cs="Times New Roman"/>
          <w:b/>
          <w:sz w:val="40"/>
          <w:szCs w:val="40"/>
        </w:rPr>
        <w:t>alap</w:t>
      </w:r>
      <w:r w:rsidR="00CE0DF7" w:rsidRPr="00612E63">
        <w:rPr>
          <w:rFonts w:ascii="Times New Roman" w:hAnsi="Times New Roman" w:cs="Times New Roman"/>
          <w:b/>
          <w:sz w:val="40"/>
          <w:szCs w:val="40"/>
        </w:rPr>
        <w:t>sza</w:t>
      </w:r>
      <w:r w:rsidR="008E38EB" w:rsidRPr="00612E63">
        <w:rPr>
          <w:rFonts w:ascii="Times New Roman" w:hAnsi="Times New Roman" w:cs="Times New Roman"/>
          <w:b/>
          <w:sz w:val="40"/>
          <w:szCs w:val="40"/>
        </w:rPr>
        <w:t xml:space="preserve">kos, nappali </w:t>
      </w:r>
      <w:r w:rsidR="00C850D9" w:rsidRPr="00612E63">
        <w:rPr>
          <w:rFonts w:ascii="Times New Roman" w:hAnsi="Times New Roman" w:cs="Times New Roman"/>
          <w:b/>
          <w:sz w:val="40"/>
          <w:szCs w:val="40"/>
        </w:rPr>
        <w:t xml:space="preserve">és levelező </w:t>
      </w:r>
      <w:r w:rsidR="008E38EB" w:rsidRPr="00612E63">
        <w:rPr>
          <w:rFonts w:ascii="Times New Roman" w:hAnsi="Times New Roman" w:cs="Times New Roman"/>
          <w:b/>
          <w:sz w:val="40"/>
          <w:szCs w:val="40"/>
        </w:rPr>
        <w:t>tagozatos hallgatói</w:t>
      </w:r>
      <w:r w:rsidR="009D7DBB" w:rsidRPr="00612E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E0DF7" w:rsidRPr="00612E63">
        <w:rPr>
          <w:rFonts w:ascii="Times New Roman" w:hAnsi="Times New Roman" w:cs="Times New Roman"/>
          <w:b/>
          <w:sz w:val="40"/>
          <w:szCs w:val="40"/>
        </w:rPr>
        <w:t>részére</w:t>
      </w: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2807DD" w:rsidP="009F57E8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12E63">
        <w:rPr>
          <w:rFonts w:ascii="Times New Roman" w:hAnsi="Times New Roman" w:cs="Times New Roman"/>
          <w:b/>
          <w:sz w:val="36"/>
          <w:szCs w:val="36"/>
        </w:rPr>
        <w:t xml:space="preserve">Részletesen: </w:t>
      </w:r>
      <w:r w:rsidRPr="00612E63"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az </w:t>
      </w:r>
      <w:r w:rsidR="009D7DBB" w:rsidRPr="00612E63"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Egyéni iskolai gyakorlat 1-2-3. és </w:t>
      </w:r>
      <w:r w:rsidRPr="00612E63"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az </w:t>
      </w:r>
      <w:r w:rsidR="009D7DBB" w:rsidRPr="00612E63"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Összefüggő szakmai gyakorlat</w:t>
      </w:r>
      <w:r w:rsidRPr="00612E63">
        <w:rPr>
          <w:rFonts w:ascii="Times New Roman" w:hAnsi="Times New Roman" w:cs="Times New Roman"/>
          <w:b/>
          <w:color w:val="0000F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feladatai</w:t>
      </w: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D7DBB" w:rsidRPr="00612E63" w:rsidRDefault="009D7DBB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F3CBD" w:rsidRDefault="003B10D6" w:rsidP="009F57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63">
        <w:rPr>
          <w:rFonts w:ascii="Times New Roman" w:hAnsi="Times New Roman" w:cs="Times New Roman"/>
          <w:sz w:val="28"/>
          <w:szCs w:val="28"/>
        </w:rPr>
        <w:t xml:space="preserve">Összeállította: Megyeriné dr. </w:t>
      </w:r>
      <w:proofErr w:type="spellStart"/>
      <w:r w:rsidRPr="00612E63">
        <w:rPr>
          <w:rFonts w:ascii="Times New Roman" w:hAnsi="Times New Roman" w:cs="Times New Roman"/>
          <w:sz w:val="28"/>
          <w:szCs w:val="28"/>
        </w:rPr>
        <w:t>Runyó</w:t>
      </w:r>
      <w:proofErr w:type="spellEnd"/>
      <w:r w:rsidRPr="00612E63">
        <w:rPr>
          <w:rFonts w:ascii="Times New Roman" w:hAnsi="Times New Roman" w:cs="Times New Roman"/>
          <w:sz w:val="28"/>
          <w:szCs w:val="28"/>
        </w:rPr>
        <w:t xml:space="preserve"> Anna</w:t>
      </w:r>
    </w:p>
    <w:p w:rsidR="00BD5FDF" w:rsidRPr="00612E63" w:rsidRDefault="00BD5FDF" w:rsidP="009F57E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Frissítette: Dr. Baksa Brigitta</w:t>
      </w:r>
    </w:p>
    <w:p w:rsidR="005F3CBD" w:rsidRPr="00612E63" w:rsidRDefault="005F3CBD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5F91" w:rsidRPr="00612E63" w:rsidRDefault="00095F91" w:rsidP="009F57E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5F91" w:rsidRPr="00612E63" w:rsidRDefault="00095F91" w:rsidP="009F57E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5F91" w:rsidRPr="00612E63" w:rsidRDefault="00095F91" w:rsidP="009F57E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7392" w:rsidRPr="00612E63" w:rsidRDefault="00827392" w:rsidP="009F57E8">
      <w:pPr>
        <w:tabs>
          <w:tab w:val="left" w:pos="42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63">
        <w:rPr>
          <w:rFonts w:ascii="Times New Roman" w:hAnsi="Times New Roman" w:cs="Times New Roman"/>
          <w:b/>
          <w:sz w:val="28"/>
          <w:szCs w:val="28"/>
        </w:rPr>
        <w:t xml:space="preserve">AVKF, </w:t>
      </w:r>
      <w:r w:rsidR="00095F91" w:rsidRPr="00612E63">
        <w:rPr>
          <w:rFonts w:ascii="Times New Roman" w:hAnsi="Times New Roman" w:cs="Times New Roman"/>
          <w:b/>
          <w:sz w:val="28"/>
          <w:szCs w:val="28"/>
        </w:rPr>
        <w:t>201</w:t>
      </w:r>
      <w:r w:rsidR="00062786">
        <w:rPr>
          <w:rFonts w:ascii="Times New Roman" w:hAnsi="Times New Roman" w:cs="Times New Roman"/>
          <w:b/>
          <w:sz w:val="28"/>
          <w:szCs w:val="28"/>
        </w:rPr>
        <w:t>9</w:t>
      </w:r>
    </w:p>
    <w:p w:rsidR="00827392" w:rsidRPr="00612E63" w:rsidRDefault="00827392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-305318381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:rsidR="00B34DEE" w:rsidRPr="00612E63" w:rsidRDefault="00B34DEE" w:rsidP="009F57E8">
          <w:pPr>
            <w:pStyle w:val="Tartalomjegyzkcmsora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12E63">
            <w:rPr>
              <w:rFonts w:ascii="Times New Roman" w:hAnsi="Times New Roman" w:cs="Times New Roman"/>
              <w:color w:val="auto"/>
              <w:sz w:val="32"/>
              <w:szCs w:val="32"/>
            </w:rPr>
            <w:t>Tartalomjegyzék</w:t>
          </w:r>
        </w:p>
        <w:p w:rsidR="00B34DEE" w:rsidRPr="00E01ABC" w:rsidRDefault="00B34DEE" w:rsidP="009F57E8">
          <w:pPr>
            <w:spacing w:line="360" w:lineRule="auto"/>
            <w:rPr>
              <w:rFonts w:ascii="Times New Roman" w:hAnsi="Times New Roman" w:cs="Times New Roman"/>
              <w:sz w:val="24"/>
              <w:lang w:eastAsia="hu-HU"/>
            </w:rPr>
          </w:pPr>
        </w:p>
        <w:p w:rsidR="00670D65" w:rsidRPr="00670D65" w:rsidRDefault="00B34DEE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r w:rsidRPr="00670D65">
            <w:rPr>
              <w:rFonts w:cs="Times New Roman"/>
              <w:b w:val="0"/>
              <w:szCs w:val="24"/>
            </w:rPr>
            <w:fldChar w:fldCharType="begin"/>
          </w:r>
          <w:r w:rsidRPr="00670D65">
            <w:rPr>
              <w:rFonts w:cs="Times New Roman"/>
              <w:b w:val="0"/>
              <w:szCs w:val="24"/>
            </w:rPr>
            <w:instrText xml:space="preserve"> TOC \o "1-3" \h \z \u </w:instrText>
          </w:r>
          <w:r w:rsidRPr="00670D65">
            <w:rPr>
              <w:rFonts w:cs="Times New Roman"/>
              <w:b w:val="0"/>
              <w:szCs w:val="24"/>
            </w:rPr>
            <w:fldChar w:fldCharType="separate"/>
          </w:r>
          <w:hyperlink w:anchor="_Toc475945701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Bevezetés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_Toc475945701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 w:rsidR="00F36BF8">
              <w:rPr>
                <w:rFonts w:cs="Times New Roman"/>
                <w:b w:val="0"/>
                <w:webHidden/>
                <w:szCs w:val="24"/>
              </w:rPr>
              <w:t>3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2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óra és vizsgaterve a 201</w:t>
            </w:r>
            <w:r w:rsidR="00BD5FDF">
              <w:rPr>
                <w:rStyle w:val="Hiperhivatkozs"/>
                <w:rFonts w:cs="Times New Roman"/>
                <w:b w:val="0"/>
                <w:szCs w:val="24"/>
              </w:rPr>
              <w:t>7</w:t>
            </w:r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/1</w:t>
            </w:r>
            <w:r w:rsidR="00BD5FDF">
              <w:rPr>
                <w:rStyle w:val="Hiperhivatkozs"/>
                <w:rFonts w:cs="Times New Roman"/>
                <w:b w:val="0"/>
                <w:szCs w:val="24"/>
              </w:rPr>
              <w:t>8</w:t>
            </w:r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. tanévben hallgatói jogviszonyt létesítő nappali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_Toc475945702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4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3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óra és vizsgaterve a 201</w:t>
            </w:r>
            <w:r w:rsidR="00BD5FDF">
              <w:rPr>
                <w:rStyle w:val="Hiperhivatkozs"/>
                <w:rFonts w:cs="Times New Roman"/>
                <w:b w:val="0"/>
                <w:szCs w:val="24"/>
              </w:rPr>
              <w:t>7</w:t>
            </w:r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/1</w:t>
            </w:r>
            <w:r w:rsidR="00BD5FDF">
              <w:rPr>
                <w:rStyle w:val="Hiperhivatkozs"/>
                <w:rFonts w:cs="Times New Roman"/>
                <w:b w:val="0"/>
                <w:szCs w:val="24"/>
              </w:rPr>
              <w:t>8</w:t>
            </w:r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. tanévben hallgatói jogviszonyt létesítő levelező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_Toc475945703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5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4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szakmai gyakorlatainak megfeleltetése a 2014/15. és 2015/16. tanévben hallgatói jogviszonyt létesítő nappali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_Toc475945704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6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5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szakmai gyakorlatainak megfeleltetése a 2014/15. és 2015/16. tanévben hallgatói jogviszonyt létesítő levelező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_Toc475945705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7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6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szakmai gyakorlatainak megfeleltetése a 2013/14. tanévben hallgatói jogviszonyt létesítő nappali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_Toc475945706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Cs/>
                <w:webHidden/>
                <w:szCs w:val="24"/>
              </w:rPr>
              <w:t>Hiba! A könyvjelző nem létezik.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7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szakmai gyakorlatainak megfeleltetése a 2013/14. tanévben hallgatói jogviszonyt létesítő levelező tagozatos hallgatók számára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_Toc475945707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Cs/>
                <w:webHidden/>
                <w:szCs w:val="24"/>
              </w:rPr>
              <w:t>Hiba! A könyvjelző nem létezik.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8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képzésben részt vevő iskolák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_Toc475945708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8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09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szakmai gyakorlati képzés felépítése (féléves bontásban)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_Toc475945709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11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10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A gyakorlati képzés formái a tavaszi félévben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_Toc475945710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12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1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Az Egyéni iskolai gyakorlatok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_Toc475945711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2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Egyéni iskolai gyakorlat 1.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_Toc475945712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3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Egyéni iskolai gyakorlat 2.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_Toc475945713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4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Egyéni iskolai gyakorlat 3.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_Toc475945714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5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Összefüggő szakmai gyakorlat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_Toc475945715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16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Mellékletek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_Toc475945716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33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7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 melléklet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_Toc475945717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8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 melléklet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_Toc475945718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19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 melléklet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_Toc475945719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20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4. melléklet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_Toc475945720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475945721" w:history="1">
            <w:r w:rsidR="00670D65" w:rsidRPr="00670D65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5. Melléklet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_Toc475945721 \h </w:instrTex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670D65" w:rsidRPr="00670D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D65" w:rsidRPr="00670D65" w:rsidRDefault="00F36BF8">
          <w:pPr>
            <w:pStyle w:val="TJ1"/>
            <w:rPr>
              <w:rFonts w:eastAsiaTheme="minorEastAsia" w:cs="Times New Roman"/>
              <w:b w:val="0"/>
              <w:szCs w:val="24"/>
              <w:lang w:eastAsia="hu-HU"/>
            </w:rPr>
          </w:pPr>
          <w:hyperlink w:anchor="_Toc475945722" w:history="1">
            <w:r w:rsidR="00670D65" w:rsidRPr="00670D65">
              <w:rPr>
                <w:rStyle w:val="Hiperhivatkozs"/>
                <w:rFonts w:cs="Times New Roman"/>
                <w:b w:val="0"/>
                <w:szCs w:val="24"/>
              </w:rPr>
              <w:t>Felhasznált irodalom: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tab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begin"/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instrText xml:space="preserve"> PAGEREF _Toc475945722 \h </w:instrTex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separate"/>
            </w:r>
            <w:r>
              <w:rPr>
                <w:rFonts w:cs="Times New Roman"/>
                <w:b w:val="0"/>
                <w:webHidden/>
                <w:szCs w:val="24"/>
              </w:rPr>
              <w:t>42</w:t>
            </w:r>
            <w:r w:rsidR="00670D65" w:rsidRPr="00670D65">
              <w:rPr>
                <w:rFonts w:cs="Times New Roman"/>
                <w:b w:val="0"/>
                <w:webHidden/>
                <w:szCs w:val="24"/>
              </w:rPr>
              <w:fldChar w:fldCharType="end"/>
            </w:r>
          </w:hyperlink>
        </w:p>
        <w:p w:rsidR="002A40EB" w:rsidRPr="00670D65" w:rsidRDefault="00B34DEE" w:rsidP="009F57E8">
          <w:pPr>
            <w:spacing w:line="360" w:lineRule="auto"/>
            <w:rPr>
              <w:rStyle w:val="CmChar"/>
              <w:rFonts w:ascii="Times New Roman" w:eastAsiaTheme="minorHAnsi" w:hAnsi="Times New Roman" w:cs="Times New Roman"/>
              <w:color w:val="auto"/>
              <w:spacing w:val="0"/>
              <w:kern w:val="0"/>
              <w:sz w:val="24"/>
              <w:szCs w:val="24"/>
              <w:lang w:val="hu-HU" w:eastAsia="en-US"/>
            </w:rPr>
          </w:pPr>
          <w:r w:rsidRPr="00670D6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F2440" w:rsidRPr="00612E63" w:rsidRDefault="004376FA" w:rsidP="009F57E8">
      <w:pPr>
        <w:pStyle w:val="Cmsor1"/>
        <w:spacing w:line="360" w:lineRule="auto"/>
        <w:rPr>
          <w:rFonts w:cs="Times New Roman"/>
        </w:rPr>
      </w:pPr>
      <w:bookmarkStart w:id="1" w:name="_Toc475945701"/>
      <w:r w:rsidRPr="00612E63">
        <w:rPr>
          <w:rStyle w:val="CmChar"/>
          <w:rFonts w:ascii="Times New Roman" w:hAnsi="Times New Roman" w:cs="Times New Roman"/>
          <w:color w:val="auto"/>
          <w:spacing w:val="0"/>
          <w:kern w:val="0"/>
          <w:sz w:val="32"/>
          <w:szCs w:val="32"/>
          <w:lang w:val="hu-HU" w:eastAsia="en-US"/>
        </w:rPr>
        <w:lastRenderedPageBreak/>
        <w:t>Bevezetés</w:t>
      </w:r>
      <w:bookmarkEnd w:id="1"/>
    </w:p>
    <w:p w:rsidR="004376FA" w:rsidRPr="00612E63" w:rsidRDefault="00653665" w:rsidP="009F5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2E63">
        <w:rPr>
          <w:rFonts w:ascii="Times New Roman" w:hAnsi="Times New Roman" w:cs="Times New Roman"/>
          <w:b/>
          <w:sz w:val="28"/>
          <w:szCs w:val="28"/>
        </w:rPr>
        <w:t>Kedves Hallgató!</w:t>
      </w:r>
    </w:p>
    <w:p w:rsidR="00D13A5F" w:rsidRPr="00612E63" w:rsidRDefault="00827392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ab/>
      </w:r>
      <w:r w:rsidR="00653665" w:rsidRPr="00612E63">
        <w:rPr>
          <w:rFonts w:ascii="Times New Roman" w:hAnsi="Times New Roman" w:cs="Times New Roman"/>
          <w:sz w:val="24"/>
          <w:szCs w:val="24"/>
        </w:rPr>
        <w:t xml:space="preserve">A tanító pedagógusi pályához szükséges ismeretek és képességek kialakításában az iskolai gyakorlatok szerepe legalább olyan jelentős, mint az elméleti tudás elsajátítása. 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Ez az útmutató az </w:t>
      </w:r>
      <w:r w:rsidR="00D13A5F" w:rsidRPr="00612E63">
        <w:rPr>
          <w:rFonts w:ascii="Times New Roman" w:hAnsi="Times New Roman" w:cs="Times New Roman"/>
          <w:sz w:val="24"/>
          <w:szCs w:val="24"/>
        </w:rPr>
        <w:t>Apor Vilmos Katolikus Főiskola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D13A5F" w:rsidRPr="00612E63">
        <w:rPr>
          <w:rFonts w:ascii="Times New Roman" w:hAnsi="Times New Roman" w:cs="Times New Roman"/>
          <w:sz w:val="24"/>
          <w:szCs w:val="24"/>
        </w:rPr>
        <w:t xml:space="preserve">tanító szakos hallgatóinak </w:t>
      </w:r>
      <w:r w:rsidR="00B34DEE"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4376FA" w:rsidRPr="00612E63">
        <w:rPr>
          <w:rFonts w:ascii="Times New Roman" w:hAnsi="Times New Roman" w:cs="Times New Roman"/>
          <w:sz w:val="24"/>
          <w:szCs w:val="24"/>
        </w:rPr>
        <w:t>szakmai g</w:t>
      </w:r>
      <w:r w:rsidR="00B34DEE" w:rsidRPr="00612E63">
        <w:rPr>
          <w:rFonts w:ascii="Times New Roman" w:hAnsi="Times New Roman" w:cs="Times New Roman"/>
          <w:sz w:val="24"/>
          <w:szCs w:val="24"/>
        </w:rPr>
        <w:t>yakorlatok</w:t>
      </w:r>
      <w:r w:rsidR="00D13A5F" w:rsidRPr="00612E63">
        <w:rPr>
          <w:rFonts w:ascii="Times New Roman" w:hAnsi="Times New Roman" w:cs="Times New Roman"/>
          <w:sz w:val="24"/>
          <w:szCs w:val="24"/>
        </w:rPr>
        <w:t>ról nyújt tájékoztatást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. </w:t>
      </w:r>
      <w:r w:rsidR="008E38EB" w:rsidRPr="00612E63">
        <w:rPr>
          <w:rFonts w:ascii="Times New Roman" w:hAnsi="Times New Roman" w:cs="Times New Roman"/>
          <w:sz w:val="24"/>
          <w:szCs w:val="24"/>
        </w:rPr>
        <w:t>Jelen dokumentum</w:t>
      </w:r>
      <w:r w:rsidR="00653665" w:rsidRPr="00612E63">
        <w:rPr>
          <w:rFonts w:ascii="Times New Roman" w:hAnsi="Times New Roman" w:cs="Times New Roman"/>
          <w:sz w:val="24"/>
          <w:szCs w:val="24"/>
        </w:rPr>
        <w:t xml:space="preserve"> tartalmazza azt a tematikát és szempontrendszert, amely szerint végezni fogja gyakorlati munkáját.</w:t>
      </w:r>
    </w:p>
    <w:p w:rsidR="004376FA" w:rsidRPr="00612E63" w:rsidRDefault="008E38EB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Á</w:t>
      </w:r>
      <w:r w:rsidR="00382474" w:rsidRPr="00612E63">
        <w:rPr>
          <w:rFonts w:ascii="Times New Roman" w:hAnsi="Times New Roman" w:cs="Times New Roman"/>
          <w:sz w:val="24"/>
          <w:szCs w:val="24"/>
        </w:rPr>
        <w:t>tfogó tájékoztatást kap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D13A5F" w:rsidRPr="00612E63">
        <w:rPr>
          <w:rFonts w:ascii="Times New Roman" w:hAnsi="Times New Roman" w:cs="Times New Roman"/>
          <w:sz w:val="24"/>
          <w:szCs w:val="24"/>
        </w:rPr>
        <w:t>az</w:t>
      </w:r>
      <w:r w:rsidR="002A40EB" w:rsidRPr="00612E63">
        <w:rPr>
          <w:rFonts w:ascii="Times New Roman" w:hAnsi="Times New Roman" w:cs="Times New Roman"/>
          <w:sz w:val="24"/>
          <w:szCs w:val="24"/>
        </w:rPr>
        <w:t xml:space="preserve"> Egyéni iskolai gyakorlat 1-3,</w:t>
      </w:r>
      <w:r w:rsidR="00B34DEE" w:rsidRPr="00612E63">
        <w:rPr>
          <w:rFonts w:ascii="Times New Roman" w:hAnsi="Times New Roman" w:cs="Times New Roman"/>
          <w:sz w:val="24"/>
          <w:szCs w:val="24"/>
        </w:rPr>
        <w:t xml:space="preserve"> valamint az Összefüggő szakmai gyakorlat </w:t>
      </w:r>
      <w:r w:rsidR="00D13A5F" w:rsidRPr="00612E63">
        <w:rPr>
          <w:rFonts w:ascii="Times New Roman" w:hAnsi="Times New Roman" w:cs="Times New Roman"/>
          <w:sz w:val="24"/>
          <w:szCs w:val="24"/>
        </w:rPr>
        <w:t>céljairól, feladatairól</w:t>
      </w:r>
      <w:r w:rsidR="00FC0984" w:rsidRPr="00612E63">
        <w:rPr>
          <w:rFonts w:ascii="Times New Roman" w:hAnsi="Times New Roman" w:cs="Times New Roman"/>
          <w:sz w:val="24"/>
          <w:szCs w:val="24"/>
        </w:rPr>
        <w:t>, teljesítési feltételeiről</w:t>
      </w:r>
      <w:r w:rsidR="00D13A5F" w:rsidRPr="00612E63">
        <w:rPr>
          <w:rFonts w:ascii="Times New Roman" w:hAnsi="Times New Roman" w:cs="Times New Roman"/>
          <w:sz w:val="24"/>
          <w:szCs w:val="24"/>
        </w:rPr>
        <w:t>.</w:t>
      </w:r>
    </w:p>
    <w:p w:rsidR="008E38EB" w:rsidRPr="00612E63" w:rsidRDefault="008E38EB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FA" w:rsidRPr="00612E63" w:rsidRDefault="00653665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gyakorlati munkáját mentorpedagógusok</w:t>
      </w:r>
      <w:r w:rsidR="0016400A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612E63">
        <w:rPr>
          <w:rFonts w:ascii="Times New Roman" w:hAnsi="Times New Roman" w:cs="Times New Roman"/>
          <w:sz w:val="24"/>
          <w:szCs w:val="24"/>
        </w:rPr>
        <w:t xml:space="preserve"> fogják négy éven kereszt</w:t>
      </w:r>
      <w:r w:rsidR="00382474" w:rsidRPr="00612E63">
        <w:rPr>
          <w:rFonts w:ascii="Times New Roman" w:hAnsi="Times New Roman" w:cs="Times New Roman"/>
          <w:sz w:val="24"/>
          <w:szCs w:val="24"/>
        </w:rPr>
        <w:t xml:space="preserve">ül irányítani és segíteni, így </w:t>
      </w:r>
      <w:r w:rsidR="00FC0984" w:rsidRPr="00612E63">
        <w:rPr>
          <w:rFonts w:ascii="Times New Roman" w:hAnsi="Times New Roman" w:cs="Times New Roman"/>
          <w:sz w:val="24"/>
          <w:szCs w:val="24"/>
        </w:rPr>
        <w:t xml:space="preserve">a gyakorlatok során </w:t>
      </w:r>
      <w:r w:rsidR="00382474" w:rsidRPr="00612E63">
        <w:rPr>
          <w:rFonts w:ascii="Times New Roman" w:hAnsi="Times New Roman" w:cs="Times New Roman"/>
          <w:sz w:val="24"/>
          <w:szCs w:val="24"/>
        </w:rPr>
        <w:t>a</w:t>
      </w:r>
      <w:r w:rsidR="00FC0984" w:rsidRPr="00612E63">
        <w:rPr>
          <w:rFonts w:ascii="Times New Roman" w:hAnsi="Times New Roman" w:cs="Times New Roman"/>
          <w:sz w:val="24"/>
          <w:szCs w:val="24"/>
        </w:rPr>
        <w:t xml:space="preserve"> sikeres együttműködés alapvető feltétele 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AD18A7">
        <w:rPr>
          <w:rFonts w:ascii="Times New Roman" w:hAnsi="Times New Roman" w:cs="Times New Roman"/>
          <w:sz w:val="24"/>
          <w:szCs w:val="24"/>
        </w:rPr>
        <w:t>mentor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pedagógus és a hallgató közötti </w:t>
      </w:r>
      <w:r w:rsidR="00FC0984" w:rsidRPr="00612E63">
        <w:rPr>
          <w:rFonts w:ascii="Times New Roman" w:hAnsi="Times New Roman" w:cs="Times New Roman"/>
          <w:sz w:val="24"/>
          <w:szCs w:val="24"/>
        </w:rPr>
        <w:t xml:space="preserve">megfelelő </w:t>
      </w:r>
      <w:r w:rsidR="004376FA" w:rsidRPr="00612E63">
        <w:rPr>
          <w:rFonts w:ascii="Times New Roman" w:hAnsi="Times New Roman" w:cs="Times New Roman"/>
          <w:sz w:val="24"/>
          <w:szCs w:val="24"/>
        </w:rPr>
        <w:t>párbeszéd</w:t>
      </w:r>
      <w:r w:rsidR="00FC0984" w:rsidRPr="00612E63">
        <w:rPr>
          <w:rFonts w:ascii="Times New Roman" w:hAnsi="Times New Roman" w:cs="Times New Roman"/>
          <w:sz w:val="24"/>
          <w:szCs w:val="24"/>
        </w:rPr>
        <w:t>.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8EB" w:rsidRPr="00612E63" w:rsidRDefault="008E38EB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FA" w:rsidRPr="00612E63" w:rsidRDefault="00D13A5F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Célunk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, hogy a folyamatos gyakorlati tevékenységek szakszerű írásos rögzítése </w:t>
      </w:r>
      <w:r w:rsidRPr="00612E63">
        <w:rPr>
          <w:rFonts w:ascii="Times New Roman" w:hAnsi="Times New Roman" w:cs="Times New Roman"/>
          <w:sz w:val="24"/>
          <w:szCs w:val="24"/>
        </w:rPr>
        <w:t>segítségével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egyre </w:t>
      </w:r>
      <w:r w:rsidR="00E10311" w:rsidRPr="00612E63">
        <w:rPr>
          <w:rFonts w:ascii="Times New Roman" w:hAnsi="Times New Roman" w:cs="Times New Roman"/>
          <w:sz w:val="24"/>
          <w:szCs w:val="24"/>
        </w:rPr>
        <w:t>nagyobb szakmai tapasztalatra, rálátásra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, </w:t>
      </w:r>
      <w:r w:rsidR="00E10311" w:rsidRPr="00612E63">
        <w:rPr>
          <w:rFonts w:ascii="Times New Roman" w:hAnsi="Times New Roman" w:cs="Times New Roman"/>
          <w:sz w:val="24"/>
          <w:szCs w:val="24"/>
        </w:rPr>
        <w:t>a problémák rugalmas kezelésére, valamint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E10311" w:rsidRPr="00612E63">
        <w:rPr>
          <w:rFonts w:ascii="Times New Roman" w:hAnsi="Times New Roman" w:cs="Times New Roman"/>
          <w:sz w:val="24"/>
          <w:szCs w:val="24"/>
        </w:rPr>
        <w:t xml:space="preserve">hatékony </w:t>
      </w:r>
      <w:r w:rsidR="00AD18A7">
        <w:rPr>
          <w:rFonts w:ascii="Times New Roman" w:hAnsi="Times New Roman" w:cs="Times New Roman"/>
          <w:sz w:val="24"/>
          <w:szCs w:val="24"/>
        </w:rPr>
        <w:t>és eredményes megvalósítási</w:t>
      </w:r>
      <w:r w:rsidR="004376FA" w:rsidRPr="00612E63">
        <w:rPr>
          <w:rFonts w:ascii="Times New Roman" w:hAnsi="Times New Roman" w:cs="Times New Roman"/>
          <w:sz w:val="24"/>
          <w:szCs w:val="24"/>
        </w:rPr>
        <w:t xml:space="preserve"> módokra te</w:t>
      </w:r>
      <w:r w:rsidRPr="00612E63">
        <w:rPr>
          <w:rFonts w:ascii="Times New Roman" w:hAnsi="Times New Roman" w:cs="Times New Roman"/>
          <w:sz w:val="24"/>
          <w:szCs w:val="24"/>
        </w:rPr>
        <w:t xml:space="preserve">gyenek szert hallgatóink, </w:t>
      </w:r>
      <w:r w:rsidR="004376FA" w:rsidRPr="00612E63">
        <w:rPr>
          <w:rFonts w:ascii="Times New Roman" w:hAnsi="Times New Roman" w:cs="Times New Roman"/>
          <w:sz w:val="24"/>
          <w:szCs w:val="24"/>
        </w:rPr>
        <w:t>mely</w:t>
      </w:r>
      <w:r w:rsidRPr="00612E63">
        <w:rPr>
          <w:rFonts w:ascii="Times New Roman" w:hAnsi="Times New Roman" w:cs="Times New Roman"/>
          <w:sz w:val="24"/>
          <w:szCs w:val="24"/>
        </w:rPr>
        <w:t>ek segítségükre lesznek pedagógusi pályájuk során.</w:t>
      </w:r>
    </w:p>
    <w:p w:rsidR="008E38EB" w:rsidRPr="00612E63" w:rsidRDefault="008E38EB" w:rsidP="009F57E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5D" w:rsidRPr="00612E63" w:rsidRDefault="002A595D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Szakmai gyakorlattal kapcsolatos kérdéseikkel </w:t>
      </w:r>
      <w:r w:rsidR="0032462C">
        <w:rPr>
          <w:rFonts w:ascii="Times New Roman" w:hAnsi="Times New Roman" w:cs="Times New Roman"/>
          <w:sz w:val="24"/>
          <w:szCs w:val="24"/>
        </w:rPr>
        <w:t xml:space="preserve">elsősorban </w:t>
      </w:r>
      <w:r w:rsidR="00AD18A7">
        <w:rPr>
          <w:rFonts w:ascii="Times New Roman" w:hAnsi="Times New Roman" w:cs="Times New Roman"/>
          <w:sz w:val="24"/>
          <w:szCs w:val="24"/>
        </w:rPr>
        <w:t xml:space="preserve">Kovács Kittinél a </w:t>
      </w:r>
      <w:hyperlink r:id="rId9" w:history="1">
        <w:r w:rsidR="00AD18A7" w:rsidRPr="00C0633C">
          <w:rPr>
            <w:rStyle w:val="Hiperhivatkozs"/>
            <w:rFonts w:ascii="Times New Roman" w:hAnsi="Times New Roman" w:cs="Times New Roman"/>
            <w:sz w:val="24"/>
            <w:szCs w:val="24"/>
          </w:rPr>
          <w:t>kovacs.kitti@avkf.hu</w:t>
        </w:r>
      </w:hyperlink>
      <w:r w:rsidR="00AD18A7">
        <w:rPr>
          <w:rFonts w:ascii="Times New Roman" w:hAnsi="Times New Roman" w:cs="Times New Roman"/>
          <w:sz w:val="24"/>
          <w:szCs w:val="24"/>
        </w:rPr>
        <w:t xml:space="preserve"> címen</w:t>
      </w:r>
      <w:r w:rsidRPr="00612E63">
        <w:rPr>
          <w:rFonts w:ascii="Times New Roman" w:hAnsi="Times New Roman" w:cs="Times New Roman"/>
          <w:sz w:val="24"/>
          <w:szCs w:val="24"/>
        </w:rPr>
        <w:t xml:space="preserve"> érdeklődhetnek</w:t>
      </w:r>
      <w:r w:rsidR="00AD18A7">
        <w:rPr>
          <w:rFonts w:ascii="Times New Roman" w:hAnsi="Times New Roman" w:cs="Times New Roman"/>
          <w:sz w:val="24"/>
          <w:szCs w:val="24"/>
        </w:rPr>
        <w:t xml:space="preserve">, vagy </w:t>
      </w:r>
      <w:r w:rsidR="00BD5FDF">
        <w:rPr>
          <w:rFonts w:ascii="Times New Roman" w:hAnsi="Times New Roman" w:cs="Times New Roman"/>
          <w:sz w:val="24"/>
          <w:szCs w:val="24"/>
        </w:rPr>
        <w:t xml:space="preserve">Dr. Baksa Brigitta </w:t>
      </w:r>
      <w:r w:rsidR="00AD18A7">
        <w:rPr>
          <w:rFonts w:ascii="Times New Roman" w:hAnsi="Times New Roman" w:cs="Times New Roman"/>
          <w:sz w:val="24"/>
          <w:szCs w:val="24"/>
        </w:rPr>
        <w:t xml:space="preserve">szakfelelősnél a </w:t>
      </w:r>
      <w:hyperlink r:id="rId10" w:history="1">
        <w:r w:rsidR="00BD5FDF" w:rsidRPr="003F6AF4">
          <w:rPr>
            <w:rStyle w:val="Hiperhivatkozs"/>
            <w:rFonts w:ascii="Times New Roman" w:hAnsi="Times New Roman" w:cs="Times New Roman"/>
            <w:sz w:val="24"/>
            <w:szCs w:val="24"/>
          </w:rPr>
          <w:t>baksa.brigitta@avkf.hu</w:t>
        </w:r>
      </w:hyperlink>
      <w:r w:rsidR="00BD5FDF">
        <w:rPr>
          <w:rFonts w:ascii="Times New Roman" w:hAnsi="Times New Roman" w:cs="Times New Roman"/>
          <w:sz w:val="24"/>
          <w:szCs w:val="24"/>
        </w:rPr>
        <w:t xml:space="preserve"> cím</w:t>
      </w:r>
      <w:r w:rsidR="00AD18A7">
        <w:rPr>
          <w:rFonts w:ascii="Times New Roman" w:hAnsi="Times New Roman" w:cs="Times New Roman"/>
          <w:sz w:val="24"/>
          <w:szCs w:val="24"/>
        </w:rPr>
        <w:t>en.</w:t>
      </w:r>
    </w:p>
    <w:p w:rsidR="00653665" w:rsidRPr="00612E63" w:rsidRDefault="0065366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Eredményes és örömteli </w:t>
      </w:r>
      <w:r w:rsidR="002A595D" w:rsidRPr="00612E63">
        <w:rPr>
          <w:rFonts w:ascii="Times New Roman" w:hAnsi="Times New Roman" w:cs="Times New Roman"/>
          <w:sz w:val="24"/>
          <w:szCs w:val="24"/>
        </w:rPr>
        <w:t>gyakorlatot</w:t>
      </w:r>
      <w:r w:rsidR="00827392" w:rsidRPr="00612E63">
        <w:rPr>
          <w:rFonts w:ascii="Times New Roman" w:hAnsi="Times New Roman" w:cs="Times New Roman"/>
          <w:sz w:val="24"/>
          <w:szCs w:val="24"/>
        </w:rPr>
        <w:t xml:space="preserve"> kíván</w:t>
      </w:r>
      <w:r w:rsidR="00BD5FDF">
        <w:rPr>
          <w:rFonts w:ascii="Times New Roman" w:hAnsi="Times New Roman" w:cs="Times New Roman"/>
          <w:sz w:val="24"/>
          <w:szCs w:val="24"/>
        </w:rPr>
        <w:t>unk</w:t>
      </w:r>
      <w:r w:rsidR="00827392" w:rsidRPr="00612E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665" w:rsidRPr="00612E63" w:rsidRDefault="00653665" w:rsidP="009F57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Megyeriné dr.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Runyó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653665" w:rsidRPr="00612E63" w:rsidRDefault="00BD5FDF" w:rsidP="009F57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tanár, tudományos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rektorhelyettes</w:t>
      </w:r>
      <w:proofErr w:type="spellEnd"/>
    </w:p>
    <w:p w:rsidR="00653665" w:rsidRDefault="00F36BF8" w:rsidP="009F57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53665"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megyerine.anna@avkf.hu</w:t>
        </w:r>
      </w:hyperlink>
      <w:r w:rsidR="00827392"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FDF" w:rsidRDefault="00BD5FDF" w:rsidP="009F57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Baksa Brigitta</w:t>
      </w:r>
    </w:p>
    <w:p w:rsidR="00BD5FDF" w:rsidRDefault="00BD5FDF" w:rsidP="009F57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86">
        <w:rPr>
          <w:rFonts w:ascii="Times New Roman" w:hAnsi="Times New Roman" w:cs="Times New Roman"/>
          <w:sz w:val="24"/>
          <w:szCs w:val="24"/>
        </w:rPr>
        <w:t>tanár</w:t>
      </w:r>
      <w:r>
        <w:rPr>
          <w:rFonts w:ascii="Times New Roman" w:hAnsi="Times New Roman" w:cs="Times New Roman"/>
          <w:sz w:val="24"/>
          <w:szCs w:val="24"/>
        </w:rPr>
        <w:t>, tanító szakfelelős</w:t>
      </w:r>
    </w:p>
    <w:p w:rsidR="006F057D" w:rsidRPr="00612E63" w:rsidRDefault="00E10311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201</w:t>
      </w:r>
      <w:r w:rsidR="00062786">
        <w:rPr>
          <w:rFonts w:ascii="Times New Roman" w:hAnsi="Times New Roman" w:cs="Times New Roman"/>
          <w:sz w:val="24"/>
          <w:szCs w:val="24"/>
        </w:rPr>
        <w:t>9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  <w:r w:rsidR="00BD5FDF">
        <w:rPr>
          <w:rFonts w:ascii="Times New Roman" w:hAnsi="Times New Roman" w:cs="Times New Roman"/>
          <w:sz w:val="24"/>
          <w:szCs w:val="24"/>
        </w:rPr>
        <w:t>január 1</w:t>
      </w:r>
      <w:r w:rsidR="00062786">
        <w:rPr>
          <w:rFonts w:ascii="Times New Roman" w:hAnsi="Times New Roman" w:cs="Times New Roman"/>
          <w:sz w:val="24"/>
          <w:szCs w:val="24"/>
        </w:rPr>
        <w:t>5</w:t>
      </w:r>
      <w:r w:rsidRPr="00612E63">
        <w:rPr>
          <w:rFonts w:ascii="Times New Roman" w:hAnsi="Times New Roman" w:cs="Times New Roman"/>
          <w:sz w:val="24"/>
          <w:szCs w:val="24"/>
        </w:rPr>
        <w:t>.</w:t>
      </w:r>
      <w:r w:rsidR="004376FA" w:rsidRPr="00612E63">
        <w:rPr>
          <w:rFonts w:ascii="Times New Roman" w:hAnsi="Times New Roman" w:cs="Times New Roman"/>
          <w:sz w:val="24"/>
          <w:szCs w:val="24"/>
        </w:rPr>
        <w:br w:type="page"/>
      </w:r>
    </w:p>
    <w:p w:rsidR="00CB7890" w:rsidRPr="00612E63" w:rsidRDefault="00CB7890" w:rsidP="009F57E8">
      <w:pPr>
        <w:pStyle w:val="Cmsor1"/>
        <w:spacing w:line="360" w:lineRule="auto"/>
        <w:rPr>
          <w:rFonts w:cs="Times New Roman"/>
        </w:rPr>
      </w:pPr>
    </w:p>
    <w:p w:rsidR="00CB7890" w:rsidRPr="00612E63" w:rsidRDefault="00CB7890" w:rsidP="009F57E8">
      <w:pPr>
        <w:pStyle w:val="Cmsor1"/>
        <w:spacing w:line="360" w:lineRule="auto"/>
        <w:rPr>
          <w:rFonts w:cs="Times New Roman"/>
        </w:rPr>
      </w:pPr>
      <w:bookmarkStart w:id="2" w:name="_Toc475945702"/>
      <w:r w:rsidRPr="00612E63">
        <w:rPr>
          <w:rFonts w:cs="Times New Roman"/>
        </w:rPr>
        <w:t>A gyakorlati képzés óra és vizsgaterve</w:t>
      </w:r>
      <w:r w:rsidR="008C5B3E" w:rsidRPr="00612E63">
        <w:rPr>
          <w:rFonts w:cs="Times New Roman"/>
        </w:rPr>
        <w:t xml:space="preserve"> a </w:t>
      </w:r>
      <w:r w:rsidR="008C5B3E" w:rsidRPr="00612E63">
        <w:rPr>
          <w:rFonts w:cs="Times New Roman"/>
          <w:color w:val="FF0000"/>
        </w:rPr>
        <w:t>201</w:t>
      </w:r>
      <w:r w:rsidR="00062786">
        <w:rPr>
          <w:rFonts w:cs="Times New Roman"/>
          <w:color w:val="FF0000"/>
        </w:rPr>
        <w:t>8</w:t>
      </w:r>
      <w:r w:rsidR="008C5B3E" w:rsidRPr="00612E63">
        <w:rPr>
          <w:rFonts w:cs="Times New Roman"/>
          <w:color w:val="FF0000"/>
        </w:rPr>
        <w:t>/1</w:t>
      </w:r>
      <w:r w:rsidR="00062786">
        <w:rPr>
          <w:rFonts w:cs="Times New Roman"/>
          <w:color w:val="FF0000"/>
        </w:rPr>
        <w:t>9</w:t>
      </w:r>
      <w:r w:rsidR="008C5B3E" w:rsidRPr="00612E63">
        <w:rPr>
          <w:rFonts w:cs="Times New Roman"/>
          <w:color w:val="FF0000"/>
        </w:rPr>
        <w:t xml:space="preserve">. </w:t>
      </w:r>
      <w:r w:rsidR="008C5B3E" w:rsidRPr="00612E63">
        <w:rPr>
          <w:rFonts w:cs="Times New Roman"/>
        </w:rPr>
        <w:t xml:space="preserve">tanévben hallgatói jogviszonyt létesítő </w:t>
      </w:r>
      <w:r w:rsidR="008C5B3E" w:rsidRPr="00612E63">
        <w:rPr>
          <w:rFonts w:cs="Times New Roman"/>
          <w:color w:val="FF0000"/>
        </w:rPr>
        <w:t xml:space="preserve">nappali tagozatos </w:t>
      </w:r>
      <w:r w:rsidR="008C5B3E" w:rsidRPr="00612E63">
        <w:rPr>
          <w:rFonts w:cs="Times New Roman"/>
        </w:rPr>
        <w:t>hallgatók számára</w:t>
      </w:r>
      <w:bookmarkEnd w:id="2"/>
    </w:p>
    <w:p w:rsidR="00CB7890" w:rsidRPr="00612E63" w:rsidRDefault="00CB7890" w:rsidP="009F57E8">
      <w:pPr>
        <w:spacing w:line="360" w:lineRule="auto"/>
        <w:rPr>
          <w:rFonts w:ascii="Times New Roman" w:hAnsi="Times New Roman" w:cs="Times New Roman"/>
        </w:rPr>
      </w:pPr>
    </w:p>
    <w:p w:rsidR="00CB7890" w:rsidRPr="00612E63" w:rsidRDefault="00CB7890" w:rsidP="009F57E8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3969"/>
        <w:gridCol w:w="567"/>
        <w:gridCol w:w="567"/>
        <w:gridCol w:w="567"/>
        <w:gridCol w:w="703"/>
      </w:tblGrid>
      <w:tr w:rsidR="001F77AF" w:rsidRPr="00612E63" w:rsidTr="002B0CF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Évf.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Tárgykód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1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Óra </w:t>
            </w:r>
            <w:proofErr w:type="spellStart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gy</w:t>
            </w:r>
            <w:proofErr w:type="spellEnd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Óra</w:t>
            </w:r>
          </w:p>
          <w:p w:rsidR="001F77AF" w:rsidRPr="00612E63" w:rsidRDefault="00403D8A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össz</w:t>
            </w:r>
            <w:proofErr w:type="spellEnd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Kredit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zárása</w:t>
            </w:r>
          </w:p>
        </w:tc>
      </w:tr>
      <w:tr w:rsidR="001F77AF" w:rsidRPr="00612E63" w:rsidTr="002B0CF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BTA2G001N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Egyéni iskolai gyakorlat 1.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BTA1G001N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Csoport előtti tanítási gyakorlat 1. Magyar nyelv és irodalom, matematika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BTA2G002N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Egyéni iskolai gyakorlat 2.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BTA1G002N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Csoport előtti tanítási gyakorlat 2. Környezetismeret, testnevelés és sport, magyar és VMT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BTA2G003N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Egyéni iskolai gyakorlat 3.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BTA1G003N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Csoport előtti tanítási gyakorlat 3. Rajz és vizuális kultúra, életvitel (technika), ének-zene, matematika és VMT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BTA2G004N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Összefüggő szakmai gyakorlat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2B0CF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BNTANI2037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Zárótanítás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</w:tbl>
    <w:p w:rsidR="00CB7890" w:rsidRPr="00612E63" w:rsidRDefault="00CB789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77AF" w:rsidRPr="00612E63" w:rsidRDefault="00CB7890" w:rsidP="009F57E8">
      <w:pPr>
        <w:pStyle w:val="Cmsor1"/>
        <w:spacing w:line="360" w:lineRule="auto"/>
        <w:rPr>
          <w:rFonts w:cs="Times New Roman"/>
          <w:b w:val="0"/>
        </w:rPr>
      </w:pPr>
      <w:r w:rsidRPr="00612E63">
        <w:rPr>
          <w:rFonts w:cs="Times New Roman"/>
          <w:b w:val="0"/>
        </w:rPr>
        <w:br w:type="page"/>
      </w:r>
    </w:p>
    <w:p w:rsidR="001F77AF" w:rsidRPr="00612E63" w:rsidRDefault="001F77AF" w:rsidP="009F57E8">
      <w:pPr>
        <w:pStyle w:val="Cmsor1"/>
        <w:spacing w:line="360" w:lineRule="auto"/>
        <w:rPr>
          <w:rFonts w:cs="Times New Roman"/>
          <w:b w:val="0"/>
        </w:rPr>
      </w:pPr>
    </w:p>
    <w:p w:rsidR="001F77AF" w:rsidRPr="00612E63" w:rsidRDefault="001F77AF" w:rsidP="009F57E8">
      <w:pPr>
        <w:pStyle w:val="Cmsor1"/>
        <w:spacing w:line="360" w:lineRule="auto"/>
        <w:rPr>
          <w:rFonts w:cs="Times New Roman"/>
        </w:rPr>
      </w:pPr>
      <w:bookmarkStart w:id="3" w:name="_Toc475945703"/>
      <w:r w:rsidRPr="00612E63">
        <w:rPr>
          <w:rFonts w:cs="Times New Roman"/>
        </w:rPr>
        <w:t xml:space="preserve">A gyakorlati képzés óra és vizsgaterve a </w:t>
      </w:r>
      <w:r w:rsidRPr="00612E63">
        <w:rPr>
          <w:rFonts w:cs="Times New Roman"/>
          <w:color w:val="FF0000"/>
        </w:rPr>
        <w:t>201</w:t>
      </w:r>
      <w:r w:rsidR="00062786">
        <w:rPr>
          <w:rFonts w:cs="Times New Roman"/>
          <w:color w:val="FF0000"/>
        </w:rPr>
        <w:t>8</w:t>
      </w:r>
      <w:r w:rsidRPr="00612E63">
        <w:rPr>
          <w:rFonts w:cs="Times New Roman"/>
          <w:color w:val="FF0000"/>
        </w:rPr>
        <w:t>/1</w:t>
      </w:r>
      <w:r w:rsidR="00062786">
        <w:rPr>
          <w:rFonts w:cs="Times New Roman"/>
          <w:color w:val="FF0000"/>
        </w:rPr>
        <w:t>9</w:t>
      </w:r>
      <w:r w:rsidRPr="00612E63">
        <w:rPr>
          <w:rFonts w:cs="Times New Roman"/>
          <w:color w:val="FF0000"/>
        </w:rPr>
        <w:t>.</w:t>
      </w:r>
      <w:r w:rsidRPr="00612E63">
        <w:rPr>
          <w:rFonts w:cs="Times New Roman"/>
        </w:rPr>
        <w:t xml:space="preserve"> tanévben hallgatói jogviszonyt létesítő </w:t>
      </w:r>
      <w:r w:rsidRPr="00612E63">
        <w:rPr>
          <w:rFonts w:cs="Times New Roman"/>
          <w:color w:val="FF0000"/>
        </w:rPr>
        <w:t xml:space="preserve">levelező tagozatos </w:t>
      </w:r>
      <w:r w:rsidRPr="00612E63">
        <w:rPr>
          <w:rFonts w:cs="Times New Roman"/>
        </w:rPr>
        <w:t>hallgatók számára</w:t>
      </w:r>
      <w:bookmarkEnd w:id="3"/>
    </w:p>
    <w:p w:rsidR="001F77AF" w:rsidRPr="00612E63" w:rsidRDefault="001F77AF" w:rsidP="009F57E8">
      <w:pPr>
        <w:spacing w:line="360" w:lineRule="auto"/>
        <w:rPr>
          <w:rFonts w:ascii="Times New Roman" w:hAnsi="Times New Roman" w:cs="Times New Roman"/>
        </w:rPr>
      </w:pPr>
    </w:p>
    <w:p w:rsidR="001F77AF" w:rsidRPr="00612E63" w:rsidRDefault="001F77AF" w:rsidP="009F57E8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3969"/>
        <w:gridCol w:w="567"/>
        <w:gridCol w:w="567"/>
        <w:gridCol w:w="567"/>
        <w:gridCol w:w="703"/>
      </w:tblGrid>
      <w:tr w:rsidR="001F77AF" w:rsidRPr="00612E63" w:rsidTr="00B02A8B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Évf.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Tárgykód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1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Óra </w:t>
            </w:r>
            <w:proofErr w:type="spellStart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gy</w:t>
            </w:r>
            <w:proofErr w:type="spellEnd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Óra</w:t>
            </w:r>
          </w:p>
          <w:p w:rsidR="001F77AF" w:rsidRPr="00612E63" w:rsidRDefault="002B0CF0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össz</w:t>
            </w:r>
            <w:proofErr w:type="spellEnd"/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Kredit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Félév</w:t>
            </w:r>
          </w:p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b/>
                <w:sz w:val="20"/>
                <w:szCs w:val="20"/>
              </w:rPr>
              <w:t>zárása</w:t>
            </w:r>
          </w:p>
        </w:tc>
      </w:tr>
      <w:tr w:rsidR="001F77AF" w:rsidRPr="00612E63" w:rsidTr="00B02A8B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BTA2G001L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Egyéni iskolai gyakorlat 1.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BTA2G002L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Egyéni iskolai gyakorlat 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BTA2G003L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Egyéni iskolai gyakorlat 3.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BTA2G004L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Összefüggő szakmai gyakorlat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BTA1G001L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Csoport előtti tanítási gyakorlat 1. Magyar nyelv és irodalom, matematika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BTA1G002L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Csoport előtti tanítási gyakorlat 2. Környezetismeret, testnevelés és sport, magyar és VMT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B02A8B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BTA1G003L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Csoport előtti tanítási gyakorlat 3. Rajz és vizuális kultúra, életvitel (technika), ének-zene, matematika </w:t>
            </w:r>
            <w:r w:rsidRPr="00612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és</w:t>
            </w: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 xml:space="preserve"> VMT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  <w:proofErr w:type="spellEnd"/>
          </w:p>
        </w:tc>
      </w:tr>
      <w:tr w:rsidR="001F77AF" w:rsidRPr="00612E63" w:rsidTr="001F77AF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BLTANI2037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F" w:rsidRPr="00612E63" w:rsidRDefault="001F77AF" w:rsidP="009F57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Zárótanítás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AF" w:rsidRPr="00612E63" w:rsidRDefault="001F77AF" w:rsidP="009F57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6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</w:tbl>
    <w:p w:rsidR="001F77AF" w:rsidRPr="00612E63" w:rsidRDefault="001F77A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057D" w:rsidRPr="00612E63" w:rsidRDefault="001F77AF" w:rsidP="009F57E8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12E63">
        <w:rPr>
          <w:rFonts w:ascii="Times New Roman" w:eastAsiaTheme="majorEastAsia" w:hAnsi="Times New Roman" w:cs="Times New Roman"/>
          <w:b/>
          <w:sz w:val="32"/>
          <w:szCs w:val="32"/>
        </w:rPr>
        <w:br w:type="page"/>
      </w:r>
    </w:p>
    <w:p w:rsidR="006F057D" w:rsidRPr="00612E63" w:rsidRDefault="006F057D" w:rsidP="009F57E8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6F057D" w:rsidRPr="00612E63" w:rsidRDefault="006F057D" w:rsidP="009F57E8">
      <w:pPr>
        <w:pStyle w:val="Cmsor1"/>
        <w:spacing w:line="360" w:lineRule="auto"/>
        <w:rPr>
          <w:rFonts w:cs="Times New Roman"/>
        </w:rPr>
      </w:pPr>
      <w:bookmarkStart w:id="4" w:name="_Toc475945704"/>
      <w:r w:rsidRPr="00612E63">
        <w:rPr>
          <w:rFonts w:cs="Times New Roman"/>
        </w:rPr>
        <w:t xml:space="preserve">A gyakorlati képzés szakmai gyakorlatainak megfeleltetése a </w:t>
      </w:r>
      <w:r w:rsidRPr="00612E63">
        <w:rPr>
          <w:rFonts w:cs="Times New Roman"/>
          <w:color w:val="FF0000"/>
        </w:rPr>
        <w:t>2015/16</w:t>
      </w:r>
      <w:r w:rsidR="002807DD" w:rsidRPr="00612E63">
        <w:rPr>
          <w:rFonts w:cs="Times New Roman"/>
          <w:color w:val="FF0000"/>
        </w:rPr>
        <w:t>. tanévben</w:t>
      </w:r>
      <w:r w:rsidRPr="00612E63">
        <w:rPr>
          <w:rFonts w:cs="Times New Roman"/>
          <w:color w:val="FF0000"/>
        </w:rPr>
        <w:t xml:space="preserve"> </w:t>
      </w:r>
      <w:r w:rsidRPr="00612E63">
        <w:rPr>
          <w:rFonts w:cs="Times New Roman"/>
        </w:rPr>
        <w:t xml:space="preserve">hallgatói jogviszonyt létesítő </w:t>
      </w:r>
      <w:r w:rsidRPr="00612E63">
        <w:rPr>
          <w:rFonts w:cs="Times New Roman"/>
          <w:color w:val="FF0000"/>
        </w:rPr>
        <w:t>nappali tagozatos</w:t>
      </w:r>
      <w:r w:rsidRPr="00612E63">
        <w:rPr>
          <w:rFonts w:cs="Times New Roman"/>
        </w:rPr>
        <w:t xml:space="preserve"> hallgatók számára</w:t>
      </w:r>
      <w:bookmarkEnd w:id="4"/>
    </w:p>
    <w:p w:rsidR="00B02A8B" w:rsidRPr="00612E63" w:rsidRDefault="00B02A8B" w:rsidP="009F57E8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6F057D" w:rsidRPr="00612E63" w:rsidRDefault="00B02A8B" w:rsidP="009F57E8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12E63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E863FB6" wp14:editId="6F46F6BE">
            <wp:extent cx="5760720" cy="5096798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57D" w:rsidRPr="00612E63">
        <w:rPr>
          <w:rFonts w:ascii="Times New Roman" w:eastAsiaTheme="majorEastAsia" w:hAnsi="Times New Roman" w:cs="Times New Roman"/>
          <w:b/>
          <w:sz w:val="32"/>
          <w:szCs w:val="32"/>
        </w:rPr>
        <w:br w:type="page"/>
      </w:r>
    </w:p>
    <w:p w:rsidR="00105B68" w:rsidRPr="00612E63" w:rsidRDefault="00105B68" w:rsidP="009F57E8">
      <w:pPr>
        <w:spacing w:line="36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105B68" w:rsidRPr="00612E63" w:rsidRDefault="00105B68" w:rsidP="009F57E8">
      <w:pPr>
        <w:pStyle w:val="Cmsor1"/>
        <w:spacing w:line="360" w:lineRule="auto"/>
        <w:rPr>
          <w:rFonts w:cs="Times New Roman"/>
        </w:rPr>
      </w:pPr>
      <w:bookmarkStart w:id="5" w:name="_Toc475945705"/>
      <w:r w:rsidRPr="00612E63">
        <w:rPr>
          <w:rFonts w:cs="Times New Roman"/>
        </w:rPr>
        <w:t xml:space="preserve">A gyakorlati képzés szakmai gyakorlatainak megfeleltetése a </w:t>
      </w:r>
      <w:r w:rsidRPr="00612E63">
        <w:rPr>
          <w:rFonts w:cs="Times New Roman"/>
          <w:color w:val="FF0000"/>
        </w:rPr>
        <w:t>2015/16</w:t>
      </w:r>
      <w:r w:rsidR="002807DD" w:rsidRPr="00612E63">
        <w:rPr>
          <w:rFonts w:cs="Times New Roman"/>
          <w:color w:val="FF0000"/>
        </w:rPr>
        <w:t>. tanévben</w:t>
      </w:r>
      <w:r w:rsidRPr="00612E63">
        <w:rPr>
          <w:rFonts w:cs="Times New Roman"/>
          <w:color w:val="FF0000"/>
        </w:rPr>
        <w:t xml:space="preserve"> </w:t>
      </w:r>
      <w:r w:rsidRPr="00612E63">
        <w:rPr>
          <w:rFonts w:cs="Times New Roman"/>
        </w:rPr>
        <w:t xml:space="preserve">hallgatói jogviszonyt létesítő </w:t>
      </w:r>
      <w:r w:rsidRPr="00612E63">
        <w:rPr>
          <w:rFonts w:cs="Times New Roman"/>
          <w:color w:val="FF0000"/>
        </w:rPr>
        <w:t xml:space="preserve">levelező tagozatos </w:t>
      </w:r>
      <w:r w:rsidRPr="00612E63">
        <w:rPr>
          <w:rFonts w:cs="Times New Roman"/>
        </w:rPr>
        <w:t>hallgatók számára</w:t>
      </w:r>
      <w:bookmarkEnd w:id="5"/>
    </w:p>
    <w:p w:rsidR="00105B68" w:rsidRPr="00612E63" w:rsidRDefault="00105B68" w:rsidP="009F57E8">
      <w:pPr>
        <w:spacing w:line="36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105B68" w:rsidRPr="00612E63" w:rsidRDefault="00105B68" w:rsidP="009F57E8">
      <w:pPr>
        <w:spacing w:line="36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12E63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074B7C2" wp14:editId="68BA5422">
            <wp:extent cx="5760720" cy="62374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63">
        <w:rPr>
          <w:rFonts w:ascii="Times New Roman" w:eastAsiaTheme="majorEastAsia" w:hAnsi="Times New Roman" w:cs="Times New Roman"/>
          <w:b/>
          <w:sz w:val="32"/>
          <w:szCs w:val="32"/>
        </w:rPr>
        <w:br w:type="page"/>
      </w:r>
    </w:p>
    <w:p w:rsidR="00105B68" w:rsidRPr="00612E63" w:rsidRDefault="00105B68" w:rsidP="009F57E8">
      <w:pPr>
        <w:spacing w:line="36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A2294A" w:rsidRPr="00612E63" w:rsidRDefault="00A2294A" w:rsidP="009F57E8">
      <w:pPr>
        <w:pStyle w:val="Cmsor1"/>
        <w:spacing w:line="360" w:lineRule="auto"/>
        <w:rPr>
          <w:rFonts w:cs="Times New Roman"/>
        </w:rPr>
      </w:pPr>
      <w:bookmarkStart w:id="6" w:name="_Toc475945708"/>
      <w:r w:rsidRPr="00612E63">
        <w:rPr>
          <w:rFonts w:cs="Times New Roman"/>
        </w:rPr>
        <w:t>A gyakorlati képzésben részt vevő iskolák</w:t>
      </w:r>
      <w:bookmarkEnd w:id="6"/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Jelenleg hallgatóink az alábbi iskolákban veszne</w:t>
      </w:r>
      <w:r w:rsidR="00382474" w:rsidRPr="00612E63">
        <w:rPr>
          <w:rFonts w:ascii="Times New Roman" w:hAnsi="Times New Roman" w:cs="Times New Roman"/>
          <w:sz w:val="24"/>
          <w:szCs w:val="24"/>
        </w:rPr>
        <w:t xml:space="preserve">k részt </w:t>
      </w:r>
      <w:r w:rsidR="00EC7E01" w:rsidRPr="00612E63">
        <w:rPr>
          <w:rFonts w:ascii="Times New Roman" w:hAnsi="Times New Roman" w:cs="Times New Roman"/>
          <w:sz w:val="24"/>
          <w:szCs w:val="24"/>
        </w:rPr>
        <w:t xml:space="preserve">a főiskola által szervezett </w:t>
      </w:r>
      <w:r w:rsidR="00382474" w:rsidRPr="00612E63">
        <w:rPr>
          <w:rFonts w:ascii="Times New Roman" w:hAnsi="Times New Roman" w:cs="Times New Roman"/>
          <w:sz w:val="24"/>
          <w:szCs w:val="24"/>
        </w:rPr>
        <w:t>tanítási gyakorlatokon:</w:t>
      </w:r>
    </w:p>
    <w:p w:rsidR="00EC7E01" w:rsidRPr="00612E63" w:rsidRDefault="00EC7E01" w:rsidP="009F57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1E3" w:rsidRPr="00612E63" w:rsidRDefault="00382474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Váci iskolák:</w:t>
      </w:r>
    </w:p>
    <w:p w:rsidR="00382474" w:rsidRPr="00612E63" w:rsidRDefault="00382474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Földváry Károly Általános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2600 Vác, Nagymező u. 14.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Pallaginé Nagy Ágnes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4" w:history="1">
        <w:r w:rsidRPr="00612E6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pallagiagi64@gmail.com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0630/5252-117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Karolina Katolikus Általános Iskola, Székesegyházi Kórusiskola és Alapfokú Művészeti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2600 Vác, Konstantin tér 7.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Sisa Sándorné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5" w:history="1">
        <w:r w:rsidRPr="00612E6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junoka61@gmail.com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0630/462-8678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Vác környéki iskolák: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Arany János Általános Iskola, Kosd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2612 Kosd, Bocskai utca 1.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Markovics Katalin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6" w:history="1">
        <w:r w:rsidRPr="00612E6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markokato66@gmail.com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0630/700-3939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Gödi Németh László Általános Iskola és Alapfokú Művészeti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2132 Göd, Ifjúság köz 1-3.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Nyizsnyik Judit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7" w:history="1">
        <w:r w:rsidRPr="00612E6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judit.nyizsnyik@gmail.com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Telefon: 0627/532-115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Huzella</w:t>
      </w:r>
      <w:proofErr w:type="spellEnd"/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Tivadar Két Tanítási Nyelvű Általános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2131 Göd, Petőfi Sándor u. 48.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Szép Dóra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8" w:history="1">
        <w:r w:rsidRPr="00612E6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szepdori79@gmail.com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0620/928-6359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Dunakeszi Fazekas Mihály Német Nyelvoktató Nemzetiségi Általános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2120 Dunakeszi, Radnóti Miklós utca 29.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Vitkóczi Henrietta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19" w:history="1">
        <w:r w:rsidRPr="00612E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balatext@gmail.com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0620/975-5183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lang w:eastAsia="hu-HU"/>
        </w:rPr>
        <w:t> </w:t>
      </w:r>
    </w:p>
    <w:p w:rsidR="008051E3" w:rsidRPr="00612E63" w:rsidRDefault="00382474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  <w:t>Budapesti iskolák:</w:t>
      </w:r>
    </w:p>
    <w:p w:rsidR="00EC7E01" w:rsidRPr="00612E63" w:rsidRDefault="00EC7E01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VI. Kerület Bajza Utcai Általános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1062 Budapest, Bajza u. 49-51.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Földiné Szűcs Krisztina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20" w:history="1">
        <w:r w:rsidRPr="00612E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fszkrisztina@gmail.com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061/302-7016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XX. Kerületi Hajós Alfréd Általános 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1203 Budapest, Lajtha László utca 5-7.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Kapcsolattartó: </w:t>
      </w:r>
      <w:proofErr w:type="spellStart"/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Máramarosiné</w:t>
      </w:r>
      <w:proofErr w:type="spellEnd"/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Godó Ildikó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21" w:history="1">
        <w:r w:rsidRPr="00612E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lexildi@vipmail.hu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061/284-4863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B7890" w:rsidRPr="00612E63" w:rsidRDefault="00CB7890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A1313" w:rsidRPr="00612E63" w:rsidRDefault="001A131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Gellért Katolikus Általános Iskola és Gimnázium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1016 Budapest, Gellérthegy utca 7.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Király Gáborné Marika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22" w:history="1">
        <w:r w:rsidRPr="00612E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altalanos@sztg.info</w:t>
        </w:r>
      </w:hyperlink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Telefon: 061/375-6137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Vajda Péter Ének-zenei Általános és Sportiskola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1089 Budapest, Vajda Péter utca 25-31.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Kapcsolattartó: Szabóné Szél Julianna (intézményvezető)</w:t>
      </w:r>
    </w:p>
    <w:p w:rsidR="008051E3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23" w:history="1">
        <w:r w:rsidRPr="00612E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szabone.szel.julianna@vajdaiskola.hu</w:t>
        </w:r>
      </w:hyperlink>
    </w:p>
    <w:p w:rsidR="008E1832" w:rsidRPr="00612E63" w:rsidRDefault="008051E3" w:rsidP="009F5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061/333-4913</w:t>
      </w:r>
    </w:p>
    <w:p w:rsidR="00BE5EDC" w:rsidRPr="00612E63" w:rsidRDefault="00BE5EDC" w:rsidP="009F57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E01" w:rsidRPr="00612E63" w:rsidRDefault="00EC7E01" w:rsidP="009F57E8">
      <w:pPr>
        <w:spacing w:line="36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12E63">
        <w:rPr>
          <w:rFonts w:ascii="Times New Roman" w:hAnsi="Times New Roman" w:cs="Times New Roman"/>
        </w:rPr>
        <w:br w:type="page"/>
      </w:r>
    </w:p>
    <w:p w:rsidR="001D010C" w:rsidRPr="00612E63" w:rsidRDefault="001D010C" w:rsidP="009F57E8">
      <w:pPr>
        <w:pStyle w:val="Cmsor1"/>
        <w:spacing w:line="360" w:lineRule="auto"/>
        <w:rPr>
          <w:rFonts w:cs="Times New Roman"/>
        </w:rPr>
      </w:pPr>
    </w:p>
    <w:p w:rsidR="00856318" w:rsidRPr="00612E63" w:rsidRDefault="008E1832" w:rsidP="009F57E8">
      <w:pPr>
        <w:pStyle w:val="Cmsor1"/>
        <w:spacing w:line="360" w:lineRule="auto"/>
        <w:rPr>
          <w:rFonts w:cs="Times New Roman"/>
        </w:rPr>
      </w:pPr>
      <w:bookmarkStart w:id="7" w:name="_Toc475945709"/>
      <w:r w:rsidRPr="00612E63">
        <w:rPr>
          <w:rFonts w:cs="Times New Roman"/>
        </w:rPr>
        <w:t xml:space="preserve">A </w:t>
      </w:r>
      <w:r w:rsidR="0016400A" w:rsidRPr="00612E63">
        <w:rPr>
          <w:rFonts w:cs="Times New Roman"/>
        </w:rPr>
        <w:t xml:space="preserve">szakmai </w:t>
      </w:r>
      <w:r w:rsidRPr="00612E63">
        <w:rPr>
          <w:rFonts w:cs="Times New Roman"/>
        </w:rPr>
        <w:t>gyakorlati</w:t>
      </w:r>
      <w:r w:rsidR="0016400A" w:rsidRPr="00612E63">
        <w:rPr>
          <w:rStyle w:val="Lbjegyzet-hivatkozs"/>
          <w:rFonts w:cs="Times New Roman"/>
        </w:rPr>
        <w:footnoteReference w:id="2"/>
      </w:r>
      <w:r w:rsidRPr="00612E63">
        <w:rPr>
          <w:rFonts w:cs="Times New Roman"/>
        </w:rPr>
        <w:t xml:space="preserve"> képzés felépítése (</w:t>
      </w:r>
      <w:r w:rsidR="00BE5EDC" w:rsidRPr="00612E63">
        <w:rPr>
          <w:rFonts w:cs="Times New Roman"/>
        </w:rPr>
        <w:t>féléves b</w:t>
      </w:r>
      <w:r w:rsidR="0032462C">
        <w:rPr>
          <w:rFonts w:cs="Times New Roman"/>
        </w:rPr>
        <w:t>ontás</w:t>
      </w:r>
      <w:r w:rsidR="00BE5EDC" w:rsidRPr="00612E63">
        <w:rPr>
          <w:rFonts w:cs="Times New Roman"/>
        </w:rPr>
        <w:t>ban</w:t>
      </w:r>
      <w:r w:rsidR="00984B3C" w:rsidRPr="00612E63">
        <w:rPr>
          <w:rFonts w:cs="Times New Roman"/>
        </w:rPr>
        <w:t>)</w:t>
      </w:r>
      <w:bookmarkEnd w:id="7"/>
    </w:p>
    <w:p w:rsidR="00984B3C" w:rsidRPr="00612E63" w:rsidRDefault="00984B3C" w:rsidP="009F57E8">
      <w:pPr>
        <w:spacing w:line="360" w:lineRule="auto"/>
        <w:rPr>
          <w:rFonts w:ascii="Times New Roman" w:hAnsi="Times New Roman" w:cs="Times New Roman"/>
        </w:rPr>
      </w:pPr>
    </w:p>
    <w:p w:rsidR="00677ADC" w:rsidRPr="00612E63" w:rsidRDefault="00677AD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 xml:space="preserve">1. félév: </w:t>
      </w:r>
      <w:r w:rsidRPr="00612E63">
        <w:rPr>
          <w:rFonts w:ascii="Times New Roman" w:hAnsi="Times New Roman" w:cs="Times New Roman"/>
          <w:sz w:val="24"/>
          <w:szCs w:val="24"/>
        </w:rPr>
        <w:t xml:space="preserve">nincs </w:t>
      </w:r>
      <w:r w:rsidR="007136AE" w:rsidRPr="00612E63">
        <w:rPr>
          <w:rFonts w:ascii="Times New Roman" w:hAnsi="Times New Roman" w:cs="Times New Roman"/>
          <w:sz w:val="24"/>
          <w:szCs w:val="24"/>
        </w:rPr>
        <w:t>szakmai gyakorlat</w:t>
      </w:r>
    </w:p>
    <w:p w:rsidR="00677ADC" w:rsidRPr="00612E63" w:rsidRDefault="007136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 xml:space="preserve">2. félév: </w:t>
      </w:r>
      <w:r w:rsidR="007D547E" w:rsidRPr="00612E63">
        <w:rPr>
          <w:rFonts w:ascii="Times New Roman" w:hAnsi="Times New Roman" w:cs="Times New Roman"/>
          <w:b/>
          <w:sz w:val="24"/>
          <w:szCs w:val="24"/>
        </w:rPr>
        <w:t>Egyéni iskolai gyakorlat 1.</w:t>
      </w:r>
      <w:r w:rsidRPr="00612E63">
        <w:rPr>
          <w:rFonts w:ascii="Times New Roman" w:hAnsi="Times New Roman" w:cs="Times New Roman"/>
          <w:sz w:val="24"/>
          <w:szCs w:val="24"/>
        </w:rPr>
        <w:t xml:space="preserve"> gyakorlati jeggyel zárul</w:t>
      </w:r>
    </w:p>
    <w:p w:rsidR="00AF3BA1" w:rsidRPr="00612E63" w:rsidRDefault="007136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3</w:t>
      </w:r>
      <w:r w:rsidR="008E1832" w:rsidRPr="00612E63">
        <w:rPr>
          <w:rFonts w:ascii="Times New Roman" w:hAnsi="Times New Roman" w:cs="Times New Roman"/>
          <w:b/>
          <w:sz w:val="24"/>
          <w:szCs w:val="24"/>
        </w:rPr>
        <w:t xml:space="preserve">. félév: </w:t>
      </w:r>
      <w:r w:rsidR="00AF3BA1" w:rsidRPr="00612E63">
        <w:rPr>
          <w:rFonts w:ascii="Times New Roman" w:hAnsi="Times New Roman" w:cs="Times New Roman"/>
          <w:b/>
          <w:sz w:val="24"/>
          <w:szCs w:val="24"/>
        </w:rPr>
        <w:t xml:space="preserve">Csoport előtti bemutató </w:t>
      </w:r>
      <w:r w:rsidR="00856318" w:rsidRPr="00612E63">
        <w:rPr>
          <w:rFonts w:ascii="Times New Roman" w:hAnsi="Times New Roman" w:cs="Times New Roman"/>
          <w:b/>
          <w:sz w:val="24"/>
          <w:szCs w:val="24"/>
        </w:rPr>
        <w:t xml:space="preserve">tanítás </w:t>
      </w:r>
      <w:r w:rsidR="00AF3BA1" w:rsidRPr="00612E63">
        <w:rPr>
          <w:rFonts w:ascii="Times New Roman" w:hAnsi="Times New Roman" w:cs="Times New Roman"/>
          <w:b/>
          <w:sz w:val="24"/>
          <w:szCs w:val="24"/>
        </w:rPr>
        <w:t>1</w:t>
      </w:r>
      <w:r w:rsidR="00856318" w:rsidRPr="00612E63">
        <w:rPr>
          <w:rFonts w:ascii="Times New Roman" w:hAnsi="Times New Roman" w:cs="Times New Roman"/>
          <w:b/>
          <w:sz w:val="24"/>
          <w:szCs w:val="24"/>
        </w:rPr>
        <w:t>-4</w:t>
      </w:r>
      <w:r w:rsidR="00AF3BA1" w:rsidRPr="00612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BA1" w:rsidRPr="00612E63">
        <w:rPr>
          <w:rFonts w:ascii="Times New Roman" w:hAnsi="Times New Roman" w:cs="Times New Roman"/>
          <w:sz w:val="24"/>
          <w:szCs w:val="24"/>
        </w:rPr>
        <w:t>Magyar nyelv és irodalom, Matematika, Ének-zene</w:t>
      </w:r>
      <w:r w:rsidR="002B0CF0" w:rsidRPr="00612E63">
        <w:rPr>
          <w:rFonts w:ascii="Times New Roman" w:hAnsi="Times New Roman" w:cs="Times New Roman"/>
          <w:sz w:val="24"/>
          <w:szCs w:val="24"/>
        </w:rPr>
        <w:t>, Testnevelés és sport: beépül</w:t>
      </w:r>
      <w:r w:rsidR="00AF3BA1" w:rsidRPr="00612E63">
        <w:rPr>
          <w:rFonts w:ascii="Times New Roman" w:hAnsi="Times New Roman" w:cs="Times New Roman"/>
          <w:sz w:val="24"/>
          <w:szCs w:val="24"/>
        </w:rPr>
        <w:t xml:space="preserve"> az elméleti tárgyak tantárgy-pedagógia óráiba</w:t>
      </w:r>
      <w:r w:rsidR="00593FAE" w:rsidRPr="00612E63">
        <w:rPr>
          <w:rFonts w:ascii="Times New Roman" w:hAnsi="Times New Roman" w:cs="Times New Roman"/>
          <w:sz w:val="24"/>
          <w:szCs w:val="24"/>
        </w:rPr>
        <w:t>. Megszervezése az adott tárgy tantárgypedagógusának feladata.</w:t>
      </w:r>
    </w:p>
    <w:p w:rsidR="007136AE" w:rsidRPr="00612E63" w:rsidRDefault="00AF3BA1" w:rsidP="009F57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6AE" w:rsidRPr="00612E63">
        <w:rPr>
          <w:rFonts w:ascii="Times New Roman" w:hAnsi="Times New Roman" w:cs="Times New Roman"/>
          <w:b/>
          <w:sz w:val="24"/>
          <w:szCs w:val="24"/>
        </w:rPr>
        <w:t xml:space="preserve">Csoport előtti tanítási gyakorlat 1. </w:t>
      </w:r>
      <w:r w:rsidR="007136AE" w:rsidRPr="00612E63">
        <w:rPr>
          <w:rFonts w:ascii="Times New Roman" w:hAnsi="Times New Roman" w:cs="Times New Roman"/>
          <w:sz w:val="24"/>
          <w:szCs w:val="24"/>
        </w:rPr>
        <w:t>Magya</w:t>
      </w:r>
      <w:r w:rsidR="00593FAE" w:rsidRPr="00612E63">
        <w:rPr>
          <w:rFonts w:ascii="Times New Roman" w:hAnsi="Times New Roman" w:cs="Times New Roman"/>
          <w:sz w:val="24"/>
          <w:szCs w:val="24"/>
        </w:rPr>
        <w:t>r nyelv és irodalom, matematika</w:t>
      </w:r>
      <w:r w:rsidR="007136AE" w:rsidRPr="00612E63">
        <w:rPr>
          <w:rFonts w:ascii="Times New Roman" w:hAnsi="Times New Roman" w:cs="Times New Roman"/>
          <w:sz w:val="24"/>
          <w:szCs w:val="24"/>
        </w:rPr>
        <w:t>, gyakorlati jeggyel zárul</w:t>
      </w:r>
    </w:p>
    <w:p w:rsidR="00AF3BA1" w:rsidRPr="00612E63" w:rsidRDefault="007136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4. félév:</w:t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856318" w:rsidRPr="00612E63">
        <w:rPr>
          <w:rFonts w:ascii="Times New Roman" w:hAnsi="Times New Roman" w:cs="Times New Roman"/>
          <w:b/>
          <w:sz w:val="24"/>
          <w:szCs w:val="24"/>
        </w:rPr>
        <w:t>Csoport előtti bemutató tanítás 5-7</w:t>
      </w:r>
      <w:r w:rsidR="00AF3BA1" w:rsidRPr="00612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318" w:rsidRPr="00612E63">
        <w:rPr>
          <w:rFonts w:ascii="Times New Roman" w:hAnsi="Times New Roman" w:cs="Times New Roman"/>
          <w:sz w:val="24"/>
          <w:szCs w:val="24"/>
        </w:rPr>
        <w:t>Rajz és vizuális kultúra</w:t>
      </w:r>
      <w:r w:rsidR="00AF3BA1" w:rsidRPr="00612E63">
        <w:rPr>
          <w:rFonts w:ascii="Times New Roman" w:hAnsi="Times New Roman" w:cs="Times New Roman"/>
          <w:sz w:val="24"/>
          <w:szCs w:val="24"/>
        </w:rPr>
        <w:t>, Környezetismeret, Te</w:t>
      </w:r>
      <w:r w:rsidR="002B0CF0" w:rsidRPr="00612E63">
        <w:rPr>
          <w:rFonts w:ascii="Times New Roman" w:hAnsi="Times New Roman" w:cs="Times New Roman"/>
          <w:sz w:val="24"/>
          <w:szCs w:val="24"/>
        </w:rPr>
        <w:t>chnika: beépül</w:t>
      </w:r>
      <w:r w:rsidR="00AF3BA1" w:rsidRPr="00612E63">
        <w:rPr>
          <w:rFonts w:ascii="Times New Roman" w:hAnsi="Times New Roman" w:cs="Times New Roman"/>
          <w:sz w:val="24"/>
          <w:szCs w:val="24"/>
        </w:rPr>
        <w:t xml:space="preserve"> az elméleti tárgyak tantárgy-pedagógia óráiba</w:t>
      </w:r>
      <w:r w:rsidR="00593FAE" w:rsidRPr="00612E63">
        <w:rPr>
          <w:rFonts w:ascii="Times New Roman" w:hAnsi="Times New Roman" w:cs="Times New Roman"/>
          <w:sz w:val="24"/>
          <w:szCs w:val="24"/>
        </w:rPr>
        <w:t>. Megszervezése az adott tárgy tantárgypedagógusának feladata.</w:t>
      </w:r>
    </w:p>
    <w:p w:rsidR="007136AE" w:rsidRPr="00612E63" w:rsidRDefault="00AF3BA1" w:rsidP="009F57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  </w:t>
      </w:r>
      <w:r w:rsidR="007136AE" w:rsidRPr="00612E63">
        <w:rPr>
          <w:rFonts w:ascii="Times New Roman" w:hAnsi="Times New Roman" w:cs="Times New Roman"/>
          <w:b/>
          <w:sz w:val="24"/>
          <w:szCs w:val="24"/>
        </w:rPr>
        <w:t>Egyéni iskolai gyakorlat 2.</w:t>
      </w:r>
      <w:r w:rsidR="007136AE" w:rsidRPr="00612E63">
        <w:rPr>
          <w:rFonts w:ascii="Times New Roman" w:hAnsi="Times New Roman" w:cs="Times New Roman"/>
          <w:sz w:val="24"/>
          <w:szCs w:val="24"/>
        </w:rPr>
        <w:t xml:space="preserve"> gyakorlati jeggyel zárul</w:t>
      </w:r>
    </w:p>
    <w:p w:rsidR="007136AE" w:rsidRPr="00612E63" w:rsidRDefault="007136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5. félév: Csoport előtti tanítási gyakorlat 2.</w:t>
      </w:r>
      <w:r w:rsidRPr="00612E63">
        <w:rPr>
          <w:rFonts w:ascii="Times New Roman" w:hAnsi="Times New Roman" w:cs="Times New Roman"/>
          <w:sz w:val="24"/>
          <w:szCs w:val="24"/>
        </w:rPr>
        <w:t xml:space="preserve"> Környezetismeret, testnevelés és sport, magyar </w:t>
      </w:r>
      <w:r w:rsidR="00AF3BA1" w:rsidRPr="00612E63">
        <w:rPr>
          <w:rFonts w:ascii="Times New Roman" w:hAnsi="Times New Roman" w:cs="Times New Roman"/>
          <w:sz w:val="24"/>
          <w:szCs w:val="24"/>
        </w:rPr>
        <w:t xml:space="preserve">nyelv és irodalom, </w:t>
      </w:r>
      <w:r w:rsidRPr="00612E63">
        <w:rPr>
          <w:rFonts w:ascii="Times New Roman" w:hAnsi="Times New Roman" w:cs="Times New Roman"/>
          <w:sz w:val="24"/>
          <w:szCs w:val="24"/>
        </w:rPr>
        <w:t>VMT, gyakorlati jeggyel zárul</w:t>
      </w:r>
    </w:p>
    <w:p w:rsidR="007136AE" w:rsidRPr="00612E63" w:rsidRDefault="007136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6. fél</w:t>
      </w:r>
      <w:r w:rsidR="007D547E" w:rsidRPr="00612E63">
        <w:rPr>
          <w:rFonts w:ascii="Times New Roman" w:hAnsi="Times New Roman" w:cs="Times New Roman"/>
          <w:b/>
          <w:sz w:val="24"/>
          <w:szCs w:val="24"/>
        </w:rPr>
        <w:t>év: Egyéni iskolai gyakorlat 3.</w:t>
      </w:r>
      <w:r w:rsidRPr="00612E63">
        <w:rPr>
          <w:rFonts w:ascii="Times New Roman" w:hAnsi="Times New Roman" w:cs="Times New Roman"/>
          <w:sz w:val="24"/>
          <w:szCs w:val="24"/>
        </w:rPr>
        <w:t xml:space="preserve"> gyakorlati jeggyel zárul</w:t>
      </w:r>
    </w:p>
    <w:p w:rsidR="00AD4AA0" w:rsidRPr="00612E63" w:rsidRDefault="00AD4AA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7. félév: Csoport előtti tanítási gyakorlat 3.</w:t>
      </w:r>
      <w:r w:rsidRPr="00612E63">
        <w:rPr>
          <w:rFonts w:ascii="Times New Roman" w:hAnsi="Times New Roman" w:cs="Times New Roman"/>
          <w:sz w:val="24"/>
          <w:szCs w:val="24"/>
        </w:rPr>
        <w:t xml:space="preserve"> Rajz és vizuális kultúra, életvitel (technika), ének-zene, matematika és VMT</w:t>
      </w:r>
      <w:r w:rsidR="00593FAE" w:rsidRPr="00612E63">
        <w:rPr>
          <w:rFonts w:ascii="Times New Roman" w:hAnsi="Times New Roman" w:cs="Times New Roman"/>
          <w:sz w:val="24"/>
          <w:szCs w:val="24"/>
        </w:rPr>
        <w:t xml:space="preserve">, </w:t>
      </w:r>
      <w:r w:rsidRPr="00612E63">
        <w:rPr>
          <w:rFonts w:ascii="Times New Roman" w:hAnsi="Times New Roman" w:cs="Times New Roman"/>
          <w:sz w:val="24"/>
          <w:szCs w:val="24"/>
        </w:rPr>
        <w:t>gyakorlati jeggyel zárul</w:t>
      </w:r>
    </w:p>
    <w:p w:rsidR="007136AE" w:rsidRPr="00612E63" w:rsidRDefault="00AD4AA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8. félév: Összefüggő szakmai gyakorlat</w:t>
      </w:r>
      <w:r w:rsidR="00593FAE" w:rsidRPr="00612E63">
        <w:rPr>
          <w:rFonts w:ascii="Times New Roman" w:hAnsi="Times New Roman" w:cs="Times New Roman"/>
          <w:sz w:val="24"/>
          <w:szCs w:val="24"/>
        </w:rPr>
        <w:t>,</w:t>
      </w:r>
      <w:r w:rsidRPr="00612E63">
        <w:rPr>
          <w:rFonts w:ascii="Times New Roman" w:hAnsi="Times New Roman" w:cs="Times New Roman"/>
          <w:sz w:val="24"/>
          <w:szCs w:val="24"/>
        </w:rPr>
        <w:t xml:space="preserve"> gyakorlati jeggyel zárul</w:t>
      </w:r>
    </w:p>
    <w:p w:rsidR="00AD4AA0" w:rsidRPr="00612E63" w:rsidRDefault="00AD4AA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ab/>
      </w:r>
      <w:r w:rsidRPr="00612E63">
        <w:rPr>
          <w:rFonts w:ascii="Times New Roman" w:hAnsi="Times New Roman" w:cs="Times New Roman"/>
          <w:b/>
          <w:sz w:val="24"/>
          <w:szCs w:val="24"/>
        </w:rPr>
        <w:t xml:space="preserve">   Záró</w:t>
      </w:r>
      <w:r w:rsidR="0006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b/>
          <w:sz w:val="24"/>
          <w:szCs w:val="24"/>
        </w:rPr>
        <w:t>tanítás</w:t>
      </w:r>
    </w:p>
    <w:p w:rsidR="00856318" w:rsidRPr="00612E63" w:rsidRDefault="0085631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318" w:rsidRPr="00612E63" w:rsidRDefault="0085631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C87DA8" w:rsidRPr="00612E63">
        <w:rPr>
          <w:rFonts w:ascii="Times New Roman" w:hAnsi="Times New Roman" w:cs="Times New Roman"/>
          <w:b/>
          <w:sz w:val="24"/>
          <w:szCs w:val="24"/>
        </w:rPr>
        <w:t>C</w:t>
      </w:r>
      <w:r w:rsidRPr="00612E63">
        <w:rPr>
          <w:rFonts w:ascii="Times New Roman" w:hAnsi="Times New Roman" w:cs="Times New Roman"/>
          <w:b/>
          <w:sz w:val="24"/>
          <w:szCs w:val="24"/>
        </w:rPr>
        <w:t xml:space="preserve">soport előtti </w:t>
      </w:r>
      <w:r w:rsidR="00C87DA8" w:rsidRPr="00612E63">
        <w:rPr>
          <w:rFonts w:ascii="Times New Roman" w:hAnsi="Times New Roman" w:cs="Times New Roman"/>
          <w:b/>
          <w:sz w:val="24"/>
          <w:szCs w:val="24"/>
        </w:rPr>
        <w:t xml:space="preserve">tanítási </w:t>
      </w:r>
      <w:r w:rsidRPr="00612E63">
        <w:rPr>
          <w:rFonts w:ascii="Times New Roman" w:hAnsi="Times New Roman" w:cs="Times New Roman"/>
          <w:b/>
          <w:sz w:val="24"/>
          <w:szCs w:val="24"/>
        </w:rPr>
        <w:t>gyakorlatok</w:t>
      </w:r>
      <w:r w:rsidRPr="00612E63">
        <w:rPr>
          <w:rFonts w:ascii="Times New Roman" w:hAnsi="Times New Roman" w:cs="Times New Roman"/>
          <w:sz w:val="24"/>
          <w:szCs w:val="24"/>
        </w:rPr>
        <w:t xml:space="preserve"> az őszi félévben</w:t>
      </w:r>
      <w:r w:rsidR="002B0CF0" w:rsidRPr="00612E63">
        <w:rPr>
          <w:rFonts w:ascii="Times New Roman" w:hAnsi="Times New Roman" w:cs="Times New Roman"/>
          <w:sz w:val="24"/>
          <w:szCs w:val="24"/>
        </w:rPr>
        <w:t xml:space="preserve">, </w:t>
      </w:r>
      <w:r w:rsidRPr="00612E63">
        <w:rPr>
          <w:rFonts w:ascii="Times New Roman" w:hAnsi="Times New Roman" w:cs="Times New Roman"/>
          <w:sz w:val="24"/>
          <w:szCs w:val="24"/>
        </w:rPr>
        <w:t xml:space="preserve">az </w:t>
      </w:r>
      <w:r w:rsidR="00C87DA8" w:rsidRPr="00612E63">
        <w:rPr>
          <w:rFonts w:ascii="Times New Roman" w:hAnsi="Times New Roman" w:cs="Times New Roman"/>
          <w:b/>
          <w:sz w:val="24"/>
          <w:szCs w:val="24"/>
        </w:rPr>
        <w:t>E</w:t>
      </w:r>
      <w:r w:rsidRPr="00612E63">
        <w:rPr>
          <w:rFonts w:ascii="Times New Roman" w:hAnsi="Times New Roman" w:cs="Times New Roman"/>
          <w:b/>
          <w:sz w:val="24"/>
          <w:szCs w:val="24"/>
        </w:rPr>
        <w:t xml:space="preserve">gyéni </w:t>
      </w:r>
      <w:r w:rsidR="00C87DA8" w:rsidRPr="00612E63">
        <w:rPr>
          <w:rFonts w:ascii="Times New Roman" w:hAnsi="Times New Roman" w:cs="Times New Roman"/>
          <w:b/>
          <w:sz w:val="24"/>
          <w:szCs w:val="24"/>
        </w:rPr>
        <w:t xml:space="preserve">tanítási </w:t>
      </w:r>
      <w:r w:rsidRPr="00612E63">
        <w:rPr>
          <w:rFonts w:ascii="Times New Roman" w:hAnsi="Times New Roman" w:cs="Times New Roman"/>
          <w:b/>
          <w:sz w:val="24"/>
          <w:szCs w:val="24"/>
        </w:rPr>
        <w:t>gyakorlatok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tavaszi félévben</w:t>
      </w:r>
      <w:r w:rsidR="002B0CF0" w:rsidRPr="00612E63">
        <w:rPr>
          <w:rFonts w:ascii="Times New Roman" w:hAnsi="Times New Roman" w:cs="Times New Roman"/>
          <w:sz w:val="24"/>
          <w:szCs w:val="24"/>
        </w:rPr>
        <w:t xml:space="preserve"> kerülnek meghirdetésre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18" w:rsidRPr="00612E63" w:rsidRDefault="0085631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2B0CF0" w:rsidRPr="00612E63">
        <w:rPr>
          <w:rFonts w:ascii="Times New Roman" w:hAnsi="Times New Roman" w:cs="Times New Roman"/>
          <w:b/>
          <w:sz w:val="24"/>
          <w:szCs w:val="24"/>
        </w:rPr>
        <w:t>C</w:t>
      </w:r>
      <w:r w:rsidRPr="00612E63">
        <w:rPr>
          <w:rFonts w:ascii="Times New Roman" w:hAnsi="Times New Roman" w:cs="Times New Roman"/>
          <w:b/>
          <w:sz w:val="24"/>
          <w:szCs w:val="24"/>
        </w:rPr>
        <w:t>soport előtti bemutató tanításokat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</w:t>
      </w:r>
      <w:r w:rsidR="00A51F2B" w:rsidRPr="00612E63">
        <w:rPr>
          <w:rFonts w:ascii="Times New Roman" w:hAnsi="Times New Roman" w:cs="Times New Roman"/>
          <w:sz w:val="24"/>
          <w:szCs w:val="24"/>
        </w:rPr>
        <w:t>tantárgy-pedagógiá</w:t>
      </w:r>
      <w:r w:rsidRPr="00612E63">
        <w:rPr>
          <w:rFonts w:ascii="Times New Roman" w:hAnsi="Times New Roman" w:cs="Times New Roman"/>
          <w:sz w:val="24"/>
          <w:szCs w:val="24"/>
        </w:rPr>
        <w:t>t oktató kollégák önállóan szervezik meg</w:t>
      </w:r>
      <w:r w:rsidR="00A51F2B" w:rsidRPr="00612E63">
        <w:rPr>
          <w:rFonts w:ascii="Times New Roman" w:hAnsi="Times New Roman" w:cs="Times New Roman"/>
          <w:sz w:val="24"/>
          <w:szCs w:val="24"/>
        </w:rPr>
        <w:t xml:space="preserve"> az adott félévben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  <w:r w:rsidRPr="00612E63">
        <w:rPr>
          <w:rFonts w:ascii="Times New Roman" w:hAnsi="Times New Roman" w:cs="Times New Roman"/>
          <w:sz w:val="24"/>
          <w:szCs w:val="24"/>
        </w:rPr>
        <w:br w:type="page"/>
      </w:r>
    </w:p>
    <w:p w:rsidR="006C37F0" w:rsidRDefault="006C37F0" w:rsidP="009F57E8">
      <w:pPr>
        <w:pStyle w:val="Cmsor1"/>
        <w:spacing w:line="360" w:lineRule="auto"/>
        <w:rPr>
          <w:rFonts w:cs="Times New Roman"/>
        </w:rPr>
      </w:pPr>
      <w:bookmarkStart w:id="8" w:name="_Toc475945710"/>
    </w:p>
    <w:p w:rsidR="00BE5EDC" w:rsidRPr="00612E63" w:rsidRDefault="000712E6" w:rsidP="009F57E8">
      <w:pPr>
        <w:pStyle w:val="Cmsor1"/>
        <w:spacing w:line="360" w:lineRule="auto"/>
        <w:rPr>
          <w:rFonts w:cs="Times New Roman"/>
        </w:rPr>
      </w:pPr>
      <w:r w:rsidRPr="00612E63">
        <w:rPr>
          <w:rFonts w:cs="Times New Roman"/>
        </w:rPr>
        <w:t>A gyakorlati képzés formái</w:t>
      </w:r>
      <w:r w:rsidR="00AD18A7">
        <w:rPr>
          <w:rFonts w:cs="Times New Roman"/>
        </w:rPr>
        <w:t xml:space="preserve"> </w:t>
      </w:r>
      <w:r w:rsidR="00AD18A7" w:rsidRPr="00AD18A7">
        <w:rPr>
          <w:rFonts w:cs="Times New Roman"/>
        </w:rPr>
        <w:t>a tavaszi félévben</w:t>
      </w:r>
      <w:bookmarkEnd w:id="8"/>
    </w:p>
    <w:p w:rsidR="00617B49" w:rsidRPr="00612E63" w:rsidRDefault="00617B49" w:rsidP="009F57E8">
      <w:pPr>
        <w:spacing w:line="360" w:lineRule="auto"/>
        <w:rPr>
          <w:rFonts w:ascii="Times New Roman" w:hAnsi="Times New Roman" w:cs="Times New Roman"/>
        </w:rPr>
      </w:pPr>
    </w:p>
    <w:p w:rsidR="00C04BAE" w:rsidRPr="00612E63" w:rsidRDefault="00C04BA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gyakorlati képzés </w:t>
      </w:r>
      <w:r w:rsidR="00D3720F" w:rsidRPr="00612E63">
        <w:rPr>
          <w:rFonts w:ascii="Times New Roman" w:hAnsi="Times New Roman" w:cs="Times New Roman"/>
          <w:sz w:val="24"/>
          <w:szCs w:val="24"/>
        </w:rPr>
        <w:t xml:space="preserve">a 2016/17-es tanévtől </w:t>
      </w:r>
      <w:r w:rsidRPr="00612E63">
        <w:rPr>
          <w:rFonts w:ascii="Times New Roman" w:hAnsi="Times New Roman" w:cs="Times New Roman"/>
          <w:sz w:val="24"/>
          <w:szCs w:val="24"/>
        </w:rPr>
        <w:t xml:space="preserve">az alábbi </w:t>
      </w:r>
      <w:r w:rsidR="00F106D6" w:rsidRPr="00612E63">
        <w:rPr>
          <w:rFonts w:ascii="Times New Roman" w:hAnsi="Times New Roman" w:cs="Times New Roman"/>
          <w:sz w:val="24"/>
          <w:szCs w:val="24"/>
        </w:rPr>
        <w:t>egységekben kerül megvalósításra:</w:t>
      </w:r>
    </w:p>
    <w:p w:rsidR="00C04BAE" w:rsidRPr="00612E63" w:rsidRDefault="00C04BAE" w:rsidP="009F57E8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Egyéni iskolai gyakorlat</w:t>
      </w:r>
      <w:r w:rsidR="00BC3ABB" w:rsidRPr="00612E63">
        <w:rPr>
          <w:rFonts w:ascii="Times New Roman" w:hAnsi="Times New Roman" w:cs="Times New Roman"/>
          <w:b/>
          <w:sz w:val="24"/>
          <w:szCs w:val="24"/>
        </w:rPr>
        <w:t>ok</w:t>
      </w:r>
      <w:r w:rsidR="0032462C">
        <w:rPr>
          <w:rFonts w:ascii="Times New Roman" w:hAnsi="Times New Roman" w:cs="Times New Roman"/>
          <w:b/>
          <w:sz w:val="24"/>
          <w:szCs w:val="24"/>
        </w:rPr>
        <w:t xml:space="preserve"> (tavasszal)</w:t>
      </w:r>
    </w:p>
    <w:p w:rsidR="00C04BAE" w:rsidRPr="00612E63" w:rsidRDefault="00C04BAE" w:rsidP="009F57E8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 xml:space="preserve">Csoport előtti bemutató tanítás </w:t>
      </w:r>
      <w:r w:rsidR="0032462C">
        <w:rPr>
          <w:rFonts w:ascii="Times New Roman" w:hAnsi="Times New Roman" w:cs="Times New Roman"/>
          <w:b/>
          <w:sz w:val="24"/>
          <w:szCs w:val="24"/>
        </w:rPr>
        <w:t>(tantárgy-pedagógia időpontjáról függően)</w:t>
      </w:r>
    </w:p>
    <w:p w:rsidR="00BC3ABB" w:rsidRPr="00612E63" w:rsidRDefault="00C04BAE" w:rsidP="009F57E8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Cs</w:t>
      </w:r>
      <w:r w:rsidR="00BC3ABB" w:rsidRPr="00612E63">
        <w:rPr>
          <w:rFonts w:ascii="Times New Roman" w:hAnsi="Times New Roman" w:cs="Times New Roman"/>
          <w:b/>
          <w:sz w:val="24"/>
          <w:szCs w:val="24"/>
        </w:rPr>
        <w:t>oport előtti tanítási gyakorlatok</w:t>
      </w:r>
      <w:r w:rsidR="0032462C">
        <w:rPr>
          <w:rFonts w:ascii="Times New Roman" w:hAnsi="Times New Roman" w:cs="Times New Roman"/>
          <w:b/>
          <w:sz w:val="24"/>
          <w:szCs w:val="24"/>
        </w:rPr>
        <w:t xml:space="preserve"> (ősszel)</w:t>
      </w:r>
    </w:p>
    <w:p w:rsidR="00C04BAE" w:rsidRPr="00612E63" w:rsidRDefault="00C04BAE" w:rsidP="009F57E8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Összefüggő szakmai gyakorlat</w:t>
      </w:r>
      <w:r w:rsidR="0032462C">
        <w:rPr>
          <w:rFonts w:ascii="Times New Roman" w:hAnsi="Times New Roman" w:cs="Times New Roman"/>
          <w:b/>
          <w:sz w:val="24"/>
          <w:szCs w:val="24"/>
        </w:rPr>
        <w:t xml:space="preserve"> (tavasszal)</w:t>
      </w:r>
    </w:p>
    <w:p w:rsidR="00C04BAE" w:rsidRPr="00612E63" w:rsidRDefault="00C04BAE" w:rsidP="009F57E8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Záró</w:t>
      </w:r>
      <w:r w:rsidR="0006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b/>
          <w:sz w:val="24"/>
          <w:szCs w:val="24"/>
        </w:rPr>
        <w:t>tanítás</w:t>
      </w:r>
    </w:p>
    <w:p w:rsidR="00617B49" w:rsidRPr="00612E63" w:rsidRDefault="00617B49" w:rsidP="009F57E8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617B49" w:rsidRPr="00612E63" w:rsidRDefault="00F106D6" w:rsidP="009F57E8">
      <w:pPr>
        <w:pStyle w:val="Cmsor2"/>
        <w:spacing w:line="360" w:lineRule="auto"/>
        <w:rPr>
          <w:rFonts w:cs="Times New Roman"/>
          <w:color w:val="C00000"/>
        </w:rPr>
      </w:pPr>
      <w:bookmarkStart w:id="9" w:name="_Toc475945711"/>
      <w:r w:rsidRPr="00612E63">
        <w:rPr>
          <w:rFonts w:cs="Times New Roman"/>
          <w:color w:val="C00000"/>
        </w:rPr>
        <w:t>Az Egyéni iskolai gyakorlat</w:t>
      </w:r>
      <w:r w:rsidR="00BC3ABB" w:rsidRPr="00612E63">
        <w:rPr>
          <w:rFonts w:cs="Times New Roman"/>
          <w:color w:val="C00000"/>
        </w:rPr>
        <w:t>ok</w:t>
      </w:r>
      <w:bookmarkEnd w:id="9"/>
    </w:p>
    <w:p w:rsidR="00BC3ABB" w:rsidRPr="00612E63" w:rsidRDefault="00E61887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</w:t>
      </w:r>
      <w:r w:rsidR="00BC3ABB" w:rsidRPr="00612E63">
        <w:rPr>
          <w:rFonts w:ascii="Times New Roman" w:hAnsi="Times New Roman" w:cs="Times New Roman"/>
          <w:sz w:val="24"/>
          <w:szCs w:val="24"/>
        </w:rPr>
        <w:t>gyéni iskolai gyakorlatok</w:t>
      </w:r>
      <w:r w:rsidR="00F106D6" w:rsidRPr="00612E63">
        <w:rPr>
          <w:rFonts w:ascii="Times New Roman" w:hAnsi="Times New Roman" w:cs="Times New Roman"/>
          <w:sz w:val="24"/>
          <w:szCs w:val="24"/>
        </w:rPr>
        <w:t xml:space="preserve"> az Apor Vilmos Katolikus Főiskola tavaszi félévében meghirdet</w:t>
      </w:r>
      <w:r w:rsidR="00BC3ABB" w:rsidRPr="00612E63">
        <w:rPr>
          <w:rFonts w:ascii="Times New Roman" w:hAnsi="Times New Roman" w:cs="Times New Roman"/>
          <w:sz w:val="24"/>
          <w:szCs w:val="24"/>
        </w:rPr>
        <w:t>ésre kerülő</w:t>
      </w:r>
      <w:r w:rsidR="00F106D6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2E30B0" w:rsidRPr="00612E63">
        <w:rPr>
          <w:rFonts w:ascii="Times New Roman" w:hAnsi="Times New Roman" w:cs="Times New Roman"/>
          <w:sz w:val="24"/>
          <w:szCs w:val="24"/>
        </w:rPr>
        <w:t xml:space="preserve">szakmai </w:t>
      </w:r>
      <w:r w:rsidR="00BC3ABB" w:rsidRPr="00612E63">
        <w:rPr>
          <w:rFonts w:ascii="Times New Roman" w:hAnsi="Times New Roman" w:cs="Times New Roman"/>
          <w:sz w:val="24"/>
          <w:szCs w:val="24"/>
        </w:rPr>
        <w:t>gyakorlat</w:t>
      </w:r>
      <w:r w:rsidR="002E30B0" w:rsidRPr="00612E63">
        <w:rPr>
          <w:rFonts w:ascii="Times New Roman" w:hAnsi="Times New Roman" w:cs="Times New Roman"/>
          <w:sz w:val="24"/>
          <w:szCs w:val="24"/>
        </w:rPr>
        <w:t>ai</w:t>
      </w:r>
      <w:r w:rsidR="00BC3ABB" w:rsidRPr="00612E63">
        <w:rPr>
          <w:rFonts w:ascii="Times New Roman" w:hAnsi="Times New Roman" w:cs="Times New Roman"/>
          <w:sz w:val="24"/>
          <w:szCs w:val="24"/>
        </w:rPr>
        <w:t>.</w:t>
      </w:r>
    </w:p>
    <w:p w:rsidR="00F106D6" w:rsidRPr="00612E63" w:rsidRDefault="00BC3AB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Jelen fejezetben az első-,</w:t>
      </w:r>
      <w:r w:rsidR="00F106D6" w:rsidRPr="00612E63">
        <w:rPr>
          <w:rFonts w:ascii="Times New Roman" w:hAnsi="Times New Roman" w:cs="Times New Roman"/>
          <w:sz w:val="24"/>
          <w:szCs w:val="24"/>
        </w:rPr>
        <w:t xml:space="preserve"> másod</w:t>
      </w:r>
      <w:r w:rsidRPr="00612E63">
        <w:rPr>
          <w:rFonts w:ascii="Times New Roman" w:hAnsi="Times New Roman" w:cs="Times New Roman"/>
          <w:sz w:val="24"/>
          <w:szCs w:val="24"/>
        </w:rPr>
        <w:t>- és harmad</w:t>
      </w:r>
      <w:r w:rsidR="00F106D6" w:rsidRPr="00612E63">
        <w:rPr>
          <w:rFonts w:ascii="Times New Roman" w:hAnsi="Times New Roman" w:cs="Times New Roman"/>
          <w:sz w:val="24"/>
          <w:szCs w:val="24"/>
        </w:rPr>
        <w:t xml:space="preserve">éves tanító szakos hallgatók tájékozódhatnak az Egyéni </w:t>
      </w:r>
      <w:r w:rsidRPr="00612E63">
        <w:rPr>
          <w:rFonts w:ascii="Times New Roman" w:hAnsi="Times New Roman" w:cs="Times New Roman"/>
          <w:sz w:val="24"/>
          <w:szCs w:val="24"/>
        </w:rPr>
        <w:t xml:space="preserve">iskolai gyakorlat 1. 2. és </w:t>
      </w:r>
      <w:r w:rsidR="00F106D6" w:rsidRPr="00612E63">
        <w:rPr>
          <w:rFonts w:ascii="Times New Roman" w:hAnsi="Times New Roman" w:cs="Times New Roman"/>
          <w:sz w:val="24"/>
          <w:szCs w:val="24"/>
        </w:rPr>
        <w:t xml:space="preserve">3-hoz szükséges hospitálási, megfigyelési, továbbá az egyes gyakorlatokhoz kapcsolódó önálló hallgatói feladatokról. </w:t>
      </w:r>
    </w:p>
    <w:p w:rsidR="002E30B0" w:rsidRDefault="00DF19BD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beadással kapcsolatos határidők mindig az aktuális félévben vannak feltöltve </w:t>
      </w:r>
      <w:r w:rsidR="00617B49"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honlapon</w:t>
      </w:r>
      <w:r w:rsidR="00617B49" w:rsidRPr="00612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617B49"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http://www.avkf.hu/szakmai-gyakorlatok</w:t>
        </w:r>
      </w:hyperlink>
      <w:r w:rsidR="00617B49"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FDF" w:rsidRPr="00612E63" w:rsidRDefault="00BD5FDF" w:rsidP="009F57E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317C" w:rsidRPr="00612E63" w:rsidRDefault="00C3317C" w:rsidP="009F57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AE" w:rsidRPr="00612E63" w:rsidRDefault="00BC3ABB" w:rsidP="009F57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t>Az egyéni iskolai gyakorlatok megjelenése</w:t>
      </w:r>
      <w:r w:rsidR="00E476F2" w:rsidRPr="00612E63">
        <w:rPr>
          <w:rFonts w:ascii="Times New Roman" w:hAnsi="Times New Roman" w:cs="Times New Roman"/>
          <w:b/>
          <w:sz w:val="24"/>
          <w:szCs w:val="24"/>
        </w:rPr>
        <w:t xml:space="preserve"> a mintatantervben</w:t>
      </w:r>
      <w:r w:rsidRPr="00612E63">
        <w:rPr>
          <w:rFonts w:ascii="Times New Roman" w:hAnsi="Times New Roman" w:cs="Times New Roman"/>
          <w:b/>
          <w:sz w:val="24"/>
          <w:szCs w:val="24"/>
        </w:rPr>
        <w:t>:</w:t>
      </w:r>
    </w:p>
    <w:p w:rsidR="00617B49" w:rsidRPr="00612E63" w:rsidRDefault="00617B49" w:rsidP="009F57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ABB" w:rsidRPr="00612E63" w:rsidRDefault="00016433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I. évfolyam (2. félév): E</w:t>
      </w:r>
      <w:r w:rsidR="00BC3ABB" w:rsidRPr="00612E63">
        <w:rPr>
          <w:rFonts w:ascii="Times New Roman" w:hAnsi="Times New Roman" w:cs="Times New Roman"/>
          <w:sz w:val="24"/>
          <w:szCs w:val="24"/>
        </w:rPr>
        <w:t>gyéni iskolai gyakorlat</w:t>
      </w:r>
      <w:r w:rsidRPr="00612E63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016433" w:rsidRPr="00612E63" w:rsidRDefault="00016433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II. évfolyam (4. félév): Egyéni iskolai gyakorlat 2. </w:t>
      </w:r>
    </w:p>
    <w:p w:rsidR="00016433" w:rsidRDefault="00016433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III. évfolyam (6. félév): Egyéni iskolai gyakorlat 3.  </w:t>
      </w:r>
    </w:p>
    <w:p w:rsidR="00BD5FDF" w:rsidRDefault="00BD5FDF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D5FDF" w:rsidRPr="00612E63" w:rsidRDefault="00BD5FDF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80831" w:rsidRPr="00612E63" w:rsidRDefault="00680831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6D6" w:rsidRPr="00612E63" w:rsidRDefault="00016433" w:rsidP="009F57E8">
      <w:pPr>
        <w:pStyle w:val="Cmsor3"/>
        <w:spacing w:line="360" w:lineRule="auto"/>
        <w:rPr>
          <w:rFonts w:cs="Times New Roman"/>
          <w:color w:val="0000FF"/>
        </w:rPr>
      </w:pPr>
      <w:bookmarkStart w:id="10" w:name="_Toc475945712"/>
      <w:r w:rsidRPr="00612E63">
        <w:rPr>
          <w:rFonts w:cs="Times New Roman"/>
          <w:color w:val="0000FF"/>
        </w:rPr>
        <w:lastRenderedPageBreak/>
        <w:t>Egyéni iskolai gyakorlat 1.</w:t>
      </w:r>
      <w:bookmarkEnd w:id="10"/>
    </w:p>
    <w:p w:rsidR="002E30B0" w:rsidRPr="00612E63" w:rsidRDefault="002E30B0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A gyakorlat célja:  </w:t>
      </w:r>
    </w:p>
    <w:p w:rsidR="00AE47C7" w:rsidRPr="00612E63" w:rsidRDefault="00AE47C7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elméletben tanultak gyakorlatba történő átültetése</w:t>
      </w:r>
    </w:p>
    <w:p w:rsidR="00AE47C7" w:rsidRPr="00612E63" w:rsidRDefault="00AE47C7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szakmai szemléletmód fejl</w:t>
      </w:r>
      <w:r w:rsidR="006E6FFE">
        <w:rPr>
          <w:rFonts w:ascii="Times New Roman" w:hAnsi="Times New Roman" w:cs="Times New Roman"/>
          <w:sz w:val="24"/>
          <w:szCs w:val="24"/>
        </w:rPr>
        <w:t>esztése</w:t>
      </w:r>
    </w:p>
    <w:p w:rsidR="00897F5C" w:rsidRPr="00612E63" w:rsidRDefault="002E30B0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óvoda-iskola átmenet</w:t>
      </w:r>
      <w:r w:rsidR="00897F5C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AE47C7" w:rsidRPr="00612E63">
        <w:rPr>
          <w:rFonts w:ascii="Times New Roman" w:hAnsi="Times New Roman" w:cs="Times New Roman"/>
          <w:sz w:val="24"/>
          <w:szCs w:val="24"/>
        </w:rPr>
        <w:t xml:space="preserve">és az ebből adódó nehézségek és megoldási lehetőségek </w:t>
      </w:r>
      <w:r w:rsidR="00897F5C" w:rsidRPr="00612E63">
        <w:rPr>
          <w:rFonts w:ascii="Times New Roman" w:hAnsi="Times New Roman" w:cs="Times New Roman"/>
          <w:sz w:val="24"/>
          <w:szCs w:val="24"/>
        </w:rPr>
        <w:t>megismerése,</w:t>
      </w:r>
    </w:p>
    <w:p w:rsidR="002E30B0" w:rsidRPr="00612E63" w:rsidRDefault="002E30B0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AE47C7" w:rsidRPr="00612E63">
        <w:rPr>
          <w:rFonts w:ascii="Times New Roman" w:hAnsi="Times New Roman" w:cs="Times New Roman"/>
          <w:sz w:val="24"/>
          <w:szCs w:val="24"/>
        </w:rPr>
        <w:t>hospitálások révén a megfigyelés</w:t>
      </w:r>
      <w:r w:rsidR="00044C57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AE47C7" w:rsidRPr="00612E63">
        <w:rPr>
          <w:rFonts w:ascii="Times New Roman" w:hAnsi="Times New Roman" w:cs="Times New Roman"/>
          <w:sz w:val="24"/>
          <w:szCs w:val="24"/>
        </w:rPr>
        <w:t xml:space="preserve"> fejlesztése.</w:t>
      </w:r>
      <w:r w:rsidR="00044C57" w:rsidRPr="00612E63">
        <w:rPr>
          <w:rFonts w:ascii="Times New Roman" w:hAnsi="Times New Roman" w:cs="Times New Roman"/>
          <w:sz w:val="24"/>
          <w:szCs w:val="24"/>
        </w:rPr>
        <w:br/>
      </w:r>
      <w:r w:rsidR="00044C57" w:rsidRPr="00612E63">
        <w:rPr>
          <w:rFonts w:ascii="Times New Roman" w:hAnsi="Times New Roman" w:cs="Times New Roman"/>
          <w:i/>
          <w:sz w:val="24"/>
          <w:szCs w:val="24"/>
        </w:rPr>
        <w:t>Hospitálás:</w:t>
      </w:r>
      <w:r w:rsidR="00044C57" w:rsidRPr="00612E63">
        <w:rPr>
          <w:rFonts w:ascii="Times New Roman" w:hAnsi="Times New Roman" w:cs="Times New Roman"/>
          <w:sz w:val="24"/>
          <w:szCs w:val="24"/>
        </w:rPr>
        <w:t xml:space="preserve"> „az iskolai vagy egyéb pedagógiai gyakorlat azon része, amelynek során a hallgató csoportosan vagy egyénileg megfigyeli, elemzi és </w:t>
      </w:r>
      <w:proofErr w:type="gramStart"/>
      <w:r w:rsidR="00044C57" w:rsidRPr="00612E63">
        <w:rPr>
          <w:rFonts w:ascii="Times New Roman" w:hAnsi="Times New Roman" w:cs="Times New Roman"/>
          <w:sz w:val="24"/>
          <w:szCs w:val="24"/>
        </w:rPr>
        <w:t>értékeli …</w:t>
      </w:r>
      <w:proofErr w:type="gramEnd"/>
      <w:r w:rsidR="00044C57" w:rsidRPr="00612E63">
        <w:rPr>
          <w:rFonts w:ascii="Times New Roman" w:hAnsi="Times New Roman" w:cs="Times New Roman"/>
          <w:sz w:val="24"/>
          <w:szCs w:val="24"/>
        </w:rPr>
        <w:t xml:space="preserve"> az általa látogatott tanórákat vagy óvodai, bölcsődei, illetve egyéb szociális intézményi tevékenységeket.”</w:t>
      </w:r>
      <w:r w:rsidR="00044C57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:rsidR="00AE47C7" w:rsidRPr="00612E63" w:rsidRDefault="00AE47C7" w:rsidP="009F57E8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F5C" w:rsidRPr="00612E63" w:rsidRDefault="00897F5C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A gyakorlat helye:</w:t>
      </w:r>
      <w:r w:rsidR="002E30B0" w:rsidRPr="00612E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F5C" w:rsidRPr="00612E63" w:rsidRDefault="002E30B0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egy</w:t>
      </w:r>
      <w:r w:rsidR="00897F5C" w:rsidRPr="00612E63">
        <w:rPr>
          <w:rFonts w:ascii="Times New Roman" w:hAnsi="Times New Roman" w:cs="Times New Roman"/>
          <w:sz w:val="24"/>
          <w:szCs w:val="24"/>
        </w:rPr>
        <w:t>,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hallgató által önállóan választott óvoda „végzős” cso</w:t>
      </w:r>
      <w:r w:rsidR="00897F5C" w:rsidRPr="00612E63">
        <w:rPr>
          <w:rFonts w:ascii="Times New Roman" w:hAnsi="Times New Roman" w:cs="Times New Roman"/>
          <w:sz w:val="24"/>
          <w:szCs w:val="24"/>
        </w:rPr>
        <w:t>portja</w:t>
      </w:r>
    </w:p>
    <w:p w:rsidR="002E30B0" w:rsidRPr="00612E63" w:rsidRDefault="00AE47C7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valamint</w:t>
      </w:r>
      <w:r w:rsidR="002E30B0" w:rsidRPr="00612E63">
        <w:rPr>
          <w:rFonts w:ascii="Times New Roman" w:hAnsi="Times New Roman" w:cs="Times New Roman"/>
          <w:sz w:val="24"/>
          <w:szCs w:val="24"/>
        </w:rPr>
        <w:t xml:space="preserve"> egy általános iskola első</w:t>
      </w:r>
      <w:r w:rsidRPr="00612E63">
        <w:rPr>
          <w:rFonts w:ascii="Times New Roman" w:hAnsi="Times New Roman" w:cs="Times New Roman"/>
          <w:sz w:val="24"/>
          <w:szCs w:val="24"/>
        </w:rPr>
        <w:t>s</w:t>
      </w:r>
      <w:r w:rsidR="002E30B0" w:rsidRPr="00612E63">
        <w:rPr>
          <w:rFonts w:ascii="Times New Roman" w:hAnsi="Times New Roman" w:cs="Times New Roman"/>
          <w:sz w:val="24"/>
          <w:szCs w:val="24"/>
        </w:rPr>
        <w:t xml:space="preserve"> osztálya.</w:t>
      </w:r>
    </w:p>
    <w:p w:rsidR="00AE47C7" w:rsidRPr="00612E63" w:rsidRDefault="00AE47C7" w:rsidP="009F57E8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F5C" w:rsidRPr="00612E63" w:rsidRDefault="002E30B0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A gyakorlat ideje</w:t>
      </w:r>
      <w:r w:rsidR="00897F5C" w:rsidRPr="00612E63">
        <w:rPr>
          <w:rFonts w:ascii="Times New Roman" w:hAnsi="Times New Roman" w:cs="Times New Roman"/>
          <w:i/>
          <w:sz w:val="24"/>
          <w:szCs w:val="24"/>
        </w:rPr>
        <w:t>:</w:t>
      </w:r>
      <w:r w:rsidRPr="00612E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F5C" w:rsidRPr="00612E63" w:rsidRDefault="002E30B0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nappali és levelező tagozaton nyolc hét áll a hallgatók rendelkezésére, hogy tevékenységeiket elvégezzék. </w:t>
      </w:r>
    </w:p>
    <w:p w:rsidR="00897F5C" w:rsidRPr="00612E63" w:rsidRDefault="002E30B0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Egyéni iskolai gyakorlat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1. </w:t>
      </w:r>
      <w:r w:rsidR="00AE47C7" w:rsidRPr="00612E63">
        <w:rPr>
          <w:rFonts w:ascii="Times New Roman" w:hAnsi="Times New Roman" w:cs="Times New Roman"/>
          <w:sz w:val="24"/>
          <w:szCs w:val="24"/>
        </w:rPr>
        <w:t xml:space="preserve">már </w:t>
      </w:r>
      <w:r w:rsidRPr="00612E63">
        <w:rPr>
          <w:rFonts w:ascii="Times New Roman" w:hAnsi="Times New Roman" w:cs="Times New Roman"/>
          <w:sz w:val="24"/>
          <w:szCs w:val="24"/>
        </w:rPr>
        <w:t>a vizsgaidőszak január hónapjában is</w:t>
      </w:r>
      <w:r w:rsidR="00AE47C7" w:rsidRPr="00612E63">
        <w:rPr>
          <w:rFonts w:ascii="Times New Roman" w:hAnsi="Times New Roman" w:cs="Times New Roman"/>
          <w:sz w:val="24"/>
          <w:szCs w:val="24"/>
        </w:rPr>
        <w:t xml:space="preserve"> megkezdhető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B78" w:rsidRPr="00612E63" w:rsidRDefault="00947B78" w:rsidP="009F57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Egyéni </w:t>
      </w:r>
      <w:r w:rsidR="003A1D4D" w:rsidRPr="00612E63">
        <w:rPr>
          <w:rFonts w:ascii="Times New Roman" w:hAnsi="Times New Roman" w:cs="Times New Roman"/>
          <w:sz w:val="24"/>
          <w:szCs w:val="24"/>
        </w:rPr>
        <w:t xml:space="preserve">iskolai </w:t>
      </w:r>
      <w:r w:rsidRPr="00612E63">
        <w:rPr>
          <w:rFonts w:ascii="Times New Roman" w:hAnsi="Times New Roman" w:cs="Times New Roman"/>
          <w:sz w:val="24"/>
          <w:szCs w:val="24"/>
        </w:rPr>
        <w:t xml:space="preserve">gyakorlat 1. időpontjait a hallgató önállóan, az órarendjével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összhangban </w:t>
      </w:r>
      <w:r w:rsidRPr="00612E63">
        <w:rPr>
          <w:rFonts w:ascii="Times New Roman" w:hAnsi="Times New Roman" w:cs="Times New Roman"/>
          <w:sz w:val="24"/>
          <w:szCs w:val="24"/>
        </w:rPr>
        <w:t>és a mento</w:t>
      </w:r>
      <w:r w:rsidR="00DD0F33">
        <w:rPr>
          <w:rFonts w:ascii="Times New Roman" w:hAnsi="Times New Roman" w:cs="Times New Roman"/>
          <w:sz w:val="24"/>
          <w:szCs w:val="24"/>
        </w:rPr>
        <w:t>rpedagógussal</w:t>
      </w:r>
      <w:r w:rsidRPr="00612E63">
        <w:rPr>
          <w:rFonts w:ascii="Times New Roman" w:hAnsi="Times New Roman" w:cs="Times New Roman"/>
          <w:sz w:val="24"/>
          <w:szCs w:val="24"/>
        </w:rPr>
        <w:t xml:space="preserve"> történt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előzetes </w:t>
      </w:r>
      <w:r w:rsidRPr="00612E63">
        <w:rPr>
          <w:rFonts w:ascii="Times New Roman" w:hAnsi="Times New Roman" w:cs="Times New Roman"/>
          <w:sz w:val="24"/>
          <w:szCs w:val="24"/>
        </w:rPr>
        <w:t>egyeztetés alapján harmonizálja össze.</w:t>
      </w:r>
    </w:p>
    <w:p w:rsidR="00AE47C7" w:rsidRPr="00612E63" w:rsidRDefault="00AE47C7" w:rsidP="009F57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A9" w:rsidRPr="00612E63" w:rsidRDefault="00E968A9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Feladatok az Egyéni iskolai gyakorlat 1. alatt:</w:t>
      </w:r>
    </w:p>
    <w:p w:rsidR="00E968A9" w:rsidRPr="00612E63" w:rsidRDefault="0016400A" w:rsidP="009F57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1</w:t>
      </w:r>
      <w:r w:rsidR="00E968A9" w:rsidRPr="00612E63">
        <w:rPr>
          <w:rFonts w:ascii="Times New Roman" w:hAnsi="Times New Roman" w:cs="Times New Roman"/>
          <w:sz w:val="24"/>
          <w:szCs w:val="24"/>
        </w:rPr>
        <w:t>. feladat:</w:t>
      </w:r>
    </w:p>
    <w:p w:rsidR="00776D4B" w:rsidRPr="00612E63" w:rsidRDefault="00E968A9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Beszélgetés egy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választott </w:t>
      </w:r>
      <w:r w:rsidRPr="00612E63">
        <w:rPr>
          <w:rFonts w:ascii="Times New Roman" w:hAnsi="Times New Roman" w:cs="Times New Roman"/>
          <w:sz w:val="24"/>
          <w:szCs w:val="24"/>
        </w:rPr>
        <w:t>óvodapedagógussal és egy</w:t>
      </w:r>
      <w:r w:rsidR="00DC3EE6" w:rsidRPr="00612E63">
        <w:rPr>
          <w:rFonts w:ascii="Times New Roman" w:hAnsi="Times New Roman" w:cs="Times New Roman"/>
          <w:sz w:val="24"/>
          <w:szCs w:val="24"/>
        </w:rPr>
        <w:t>, az</w:t>
      </w:r>
      <w:r w:rsidRPr="00612E63">
        <w:rPr>
          <w:rFonts w:ascii="Times New Roman" w:hAnsi="Times New Roman" w:cs="Times New Roman"/>
          <w:sz w:val="24"/>
          <w:szCs w:val="24"/>
        </w:rPr>
        <w:t xml:space="preserve"> iskola első osztály</w:t>
      </w:r>
      <w:r w:rsidR="00762F06" w:rsidRPr="00612E63">
        <w:rPr>
          <w:rFonts w:ascii="Times New Roman" w:hAnsi="Times New Roman" w:cs="Times New Roman"/>
          <w:sz w:val="24"/>
          <w:szCs w:val="24"/>
        </w:rPr>
        <w:t>á</w:t>
      </w:r>
      <w:r w:rsidRPr="00612E63">
        <w:rPr>
          <w:rFonts w:ascii="Times New Roman" w:hAnsi="Times New Roman" w:cs="Times New Roman"/>
          <w:sz w:val="24"/>
          <w:szCs w:val="24"/>
        </w:rPr>
        <w:t>ban tanító pedagógus</w:t>
      </w:r>
      <w:r w:rsidR="00762F06" w:rsidRPr="00612E63">
        <w:rPr>
          <w:rFonts w:ascii="Times New Roman" w:hAnsi="Times New Roman" w:cs="Times New Roman"/>
          <w:sz w:val="24"/>
          <w:szCs w:val="24"/>
        </w:rPr>
        <w:t>sal</w:t>
      </w:r>
      <w:r w:rsidRPr="00612E63">
        <w:rPr>
          <w:rFonts w:ascii="Times New Roman" w:hAnsi="Times New Roman" w:cs="Times New Roman"/>
          <w:sz w:val="24"/>
          <w:szCs w:val="24"/>
        </w:rPr>
        <w:t xml:space="preserve"> az óvoda-iskola átmenet kihívásairól</w:t>
      </w:r>
      <w:r w:rsidR="00762F06" w:rsidRPr="00612E63">
        <w:rPr>
          <w:rFonts w:ascii="Times New Roman" w:hAnsi="Times New Roman" w:cs="Times New Roman"/>
          <w:sz w:val="24"/>
          <w:szCs w:val="24"/>
        </w:rPr>
        <w:t>, nehézségeiről, azok megoldási lehetőségeiről (ajánlott időtartama: kb. egy óra)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A9" w:rsidRPr="00612E63" w:rsidRDefault="00E968A9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 xml:space="preserve">A beszélgetés és tanulságainak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jegyzőkönyvben </w:t>
      </w:r>
      <w:r w:rsidR="00903B28" w:rsidRPr="00612E63">
        <w:rPr>
          <w:rFonts w:ascii="Times New Roman" w:hAnsi="Times New Roman" w:cs="Times New Roman"/>
          <w:sz w:val="24"/>
          <w:szCs w:val="24"/>
        </w:rPr>
        <w:t xml:space="preserve">(típusait ld. lentebb) 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612E63">
        <w:rPr>
          <w:rFonts w:ascii="Times New Roman" w:hAnsi="Times New Roman" w:cs="Times New Roman"/>
          <w:sz w:val="24"/>
          <w:szCs w:val="24"/>
        </w:rPr>
        <w:t>rögzítése.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 (A beszélgetést a pedagógus hozzájárulásával hangfelvételen is rögzítheti, s annak alapján utólagosan készíti el a jegyzőkönyvet.)</w:t>
      </w:r>
    </w:p>
    <w:p w:rsidR="00AE47C7" w:rsidRPr="00612E63" w:rsidRDefault="00AE47C7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A9" w:rsidRPr="00612E63" w:rsidRDefault="0016400A" w:rsidP="009F57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2</w:t>
      </w:r>
      <w:r w:rsidR="00E968A9" w:rsidRPr="00612E63">
        <w:rPr>
          <w:rFonts w:ascii="Times New Roman" w:hAnsi="Times New Roman" w:cs="Times New Roman"/>
          <w:sz w:val="24"/>
          <w:szCs w:val="24"/>
        </w:rPr>
        <w:t xml:space="preserve">. feladat: </w:t>
      </w:r>
    </w:p>
    <w:p w:rsidR="00DD0F33" w:rsidRDefault="00E968A9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Minimum 4 óra hospitálás egy</w:t>
      </w:r>
      <w:r w:rsidR="00762F06" w:rsidRPr="00612E63">
        <w:rPr>
          <w:rFonts w:ascii="Times New Roman" w:hAnsi="Times New Roman" w:cs="Times New Roman"/>
          <w:sz w:val="24"/>
          <w:szCs w:val="24"/>
        </w:rPr>
        <w:t xml:space="preserve"> végzős óvodai csoport</w:t>
      </w:r>
      <w:r w:rsidRPr="00612E63">
        <w:rPr>
          <w:rFonts w:ascii="Times New Roman" w:hAnsi="Times New Roman" w:cs="Times New Roman"/>
          <w:sz w:val="24"/>
          <w:szCs w:val="24"/>
        </w:rPr>
        <w:t xml:space="preserve">ban és minimum 4 óra hospitálás egy, a második félévüket megkezdő első osztályosoknál. A hospitálás naplóban </w:t>
      </w:r>
      <w:r w:rsidR="00762F06" w:rsidRPr="00612E63">
        <w:rPr>
          <w:rFonts w:ascii="Times New Roman" w:hAnsi="Times New Roman" w:cs="Times New Roman"/>
          <w:sz w:val="24"/>
          <w:szCs w:val="24"/>
        </w:rPr>
        <w:t>történő</w:t>
      </w:r>
      <w:r w:rsidRPr="00612E63">
        <w:rPr>
          <w:rFonts w:ascii="Times New Roman" w:hAnsi="Times New Roman" w:cs="Times New Roman"/>
          <w:sz w:val="24"/>
          <w:szCs w:val="24"/>
        </w:rPr>
        <w:t xml:space="preserve"> rögzítése.</w:t>
      </w:r>
      <w:r w:rsidR="00DD0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33" w:rsidRPr="00612E63" w:rsidRDefault="00DD0F33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33">
        <w:rPr>
          <w:rFonts w:ascii="Times New Roman" w:hAnsi="Times New Roman" w:cs="Times New Roman"/>
          <w:sz w:val="24"/>
          <w:szCs w:val="24"/>
        </w:rPr>
        <w:t xml:space="preserve">A </w:t>
      </w:r>
      <w:r w:rsidRPr="006E6FFE">
        <w:rPr>
          <w:rFonts w:ascii="Times New Roman" w:hAnsi="Times New Roman" w:cs="Times New Roman"/>
          <w:i/>
          <w:sz w:val="24"/>
          <w:szCs w:val="24"/>
        </w:rPr>
        <w:t>hospitálási naplóról</w:t>
      </w:r>
      <w:r w:rsidRPr="00DD0F33">
        <w:rPr>
          <w:rFonts w:ascii="Times New Roman" w:hAnsi="Times New Roman" w:cs="Times New Roman"/>
          <w:sz w:val="24"/>
          <w:szCs w:val="24"/>
        </w:rPr>
        <w:t xml:space="preserve"> bővebben az 1. mellékletekben olvashat.</w:t>
      </w:r>
    </w:p>
    <w:p w:rsidR="008B2106" w:rsidRPr="00612E63" w:rsidRDefault="008B210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két, minimum 4-4 óra hospitálás</w:t>
      </w:r>
      <w:r w:rsidR="00776D4B" w:rsidRPr="00612E63">
        <w:rPr>
          <w:rFonts w:ascii="Times New Roman" w:hAnsi="Times New Roman" w:cs="Times New Roman"/>
          <w:sz w:val="24"/>
          <w:szCs w:val="24"/>
        </w:rPr>
        <w:t>ról</w:t>
      </w:r>
      <w:r w:rsidRPr="00612E63">
        <w:rPr>
          <w:rFonts w:ascii="Times New Roman" w:hAnsi="Times New Roman" w:cs="Times New Roman"/>
          <w:sz w:val="24"/>
          <w:szCs w:val="24"/>
        </w:rPr>
        <w:t xml:space="preserve"> és a két pedagógussal történő beszélgetések</w:t>
      </w:r>
      <w:r w:rsidR="00776D4B" w:rsidRPr="00612E63">
        <w:rPr>
          <w:rFonts w:ascii="Times New Roman" w:hAnsi="Times New Roman" w:cs="Times New Roman"/>
          <w:sz w:val="24"/>
          <w:szCs w:val="24"/>
        </w:rPr>
        <w:t>ről, valamint</w:t>
      </w:r>
      <w:r w:rsidRPr="00612E63">
        <w:rPr>
          <w:rFonts w:ascii="Times New Roman" w:hAnsi="Times New Roman" w:cs="Times New Roman"/>
          <w:sz w:val="24"/>
          <w:szCs w:val="24"/>
        </w:rPr>
        <w:t xml:space="preserve"> az ezekből levont tanulságokból</w:t>
      </w:r>
      <w:r w:rsidR="00776D4B" w:rsidRPr="00612E63">
        <w:rPr>
          <w:rFonts w:ascii="Times New Roman" w:hAnsi="Times New Roman" w:cs="Times New Roman"/>
          <w:sz w:val="24"/>
          <w:szCs w:val="24"/>
        </w:rPr>
        <w:t>, tapasztalatokról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hallgató egy </w:t>
      </w:r>
      <w:r w:rsidRPr="006E6FFE">
        <w:rPr>
          <w:rFonts w:ascii="Times New Roman" w:hAnsi="Times New Roman" w:cs="Times New Roman"/>
          <w:i/>
          <w:sz w:val="24"/>
          <w:szCs w:val="24"/>
        </w:rPr>
        <w:t>össze</w:t>
      </w:r>
      <w:r w:rsidR="00776D4B" w:rsidRPr="006E6FFE">
        <w:rPr>
          <w:rFonts w:ascii="Times New Roman" w:hAnsi="Times New Roman" w:cs="Times New Roman"/>
          <w:i/>
          <w:sz w:val="24"/>
          <w:szCs w:val="24"/>
        </w:rPr>
        <w:t>foglaló beszámolót</w:t>
      </w:r>
      <w:r w:rsidR="00776D4B" w:rsidRPr="00612E63">
        <w:rPr>
          <w:rFonts w:ascii="Times New Roman" w:hAnsi="Times New Roman" w:cs="Times New Roman"/>
          <w:sz w:val="24"/>
          <w:szCs w:val="24"/>
        </w:rPr>
        <w:t xml:space="preserve"> készít – </w:t>
      </w:r>
      <w:r w:rsidRPr="00612E63">
        <w:rPr>
          <w:rFonts w:ascii="Times New Roman" w:hAnsi="Times New Roman" w:cs="Times New Roman"/>
          <w:sz w:val="24"/>
          <w:szCs w:val="24"/>
        </w:rPr>
        <w:t>elektronikus formában</w:t>
      </w:r>
      <w:r w:rsidR="00776D4B" w:rsidRPr="00612E63">
        <w:rPr>
          <w:rFonts w:ascii="Times New Roman" w:hAnsi="Times New Roman" w:cs="Times New Roman"/>
          <w:sz w:val="24"/>
          <w:szCs w:val="24"/>
        </w:rPr>
        <w:t>.</w:t>
      </w:r>
    </w:p>
    <w:p w:rsidR="008B2106" w:rsidRPr="00612E63" w:rsidRDefault="008B210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2F6BD0">
        <w:rPr>
          <w:rFonts w:ascii="Times New Roman" w:hAnsi="Times New Roman" w:cs="Times New Roman"/>
          <w:sz w:val="24"/>
          <w:szCs w:val="24"/>
        </w:rPr>
        <w:t>z egyetlen dokumentumba szerkesztett</w:t>
      </w:r>
      <w:r w:rsidRPr="00612E63">
        <w:rPr>
          <w:rFonts w:ascii="Times New Roman" w:hAnsi="Times New Roman" w:cs="Times New Roman"/>
          <w:sz w:val="24"/>
          <w:szCs w:val="24"/>
        </w:rPr>
        <w:t xml:space="preserve"> napló feltöltése </w:t>
      </w:r>
      <w:r w:rsidR="00776D4B" w:rsidRPr="00612E6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Street felületen </w:t>
      </w:r>
      <w:r w:rsidR="00776D4B" w:rsidRPr="00612E63">
        <w:rPr>
          <w:rFonts w:ascii="Times New Roman" w:hAnsi="Times New Roman" w:cs="Times New Roman"/>
          <w:sz w:val="24"/>
          <w:szCs w:val="24"/>
        </w:rPr>
        <w:t xml:space="preserve">az erre a célra kijelölt helyen, </w:t>
      </w: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776D4B" w:rsidRPr="00612E63">
        <w:rPr>
          <w:rFonts w:ascii="Times New Roman" w:hAnsi="Times New Roman" w:cs="Times New Roman"/>
          <w:sz w:val="24"/>
          <w:szCs w:val="24"/>
        </w:rPr>
        <w:t>honlapon feltüntetett</w:t>
      </w:r>
      <w:r w:rsidR="00680831" w:rsidRPr="00612E63">
        <w:rPr>
          <w:rFonts w:ascii="Times New Roman" w:hAnsi="Times New Roman" w:cs="Times New Roman"/>
          <w:sz w:val="24"/>
          <w:szCs w:val="24"/>
        </w:rPr>
        <w:t xml:space="preserve"> határidőig lehetséges.</w:t>
      </w:r>
    </w:p>
    <w:p w:rsidR="00680831" w:rsidRPr="00612E63" w:rsidRDefault="00AE47C7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beadással kapcsolatos határidők mindig az aktuális félévben vannak feltöltve 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honlapon</w:t>
      </w:r>
      <w:r w:rsidRPr="00612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http://www.avkf.hu/szakmai-gyakorlatok</w:t>
        </w:r>
      </w:hyperlink>
      <w:r w:rsidR="00D91AC8" w:rsidRPr="00612E63">
        <w:rPr>
          <w:rFonts w:ascii="Times New Roman" w:hAnsi="Times New Roman" w:cs="Times New Roman"/>
          <w:sz w:val="24"/>
          <w:szCs w:val="24"/>
        </w:rPr>
        <w:t>.</w:t>
      </w:r>
    </w:p>
    <w:p w:rsidR="00903B28" w:rsidRPr="00612E63" w:rsidRDefault="00903B2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C57" w:rsidRPr="00612E63" w:rsidRDefault="00044C57" w:rsidP="009F57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A megfigyelés: </w:t>
      </w:r>
    </w:p>
    <w:p w:rsidR="00596F13" w:rsidRPr="00612E63" w:rsidRDefault="003834B1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O</w:t>
      </w:r>
      <w:r w:rsidR="00596F13" w:rsidRPr="00612E63">
        <w:rPr>
          <w:rFonts w:ascii="Times New Roman" w:hAnsi="Times New Roman" w:cs="Times New Roman"/>
          <w:sz w:val="24"/>
          <w:szCs w:val="24"/>
        </w:rPr>
        <w:t>lyan „kutatási módszer, amelynek lényege a pedagógiai valóság feltárása érdekében végzett célszerű, tervszerű, rendszeres, objektív tényeken alapuló észlelés.”</w:t>
      </w:r>
      <w:r w:rsidR="00723242" w:rsidRPr="00612E63">
        <w:rPr>
          <w:rFonts w:ascii="Times New Roman" w:hAnsi="Times New Roman" w:cs="Times New Roman"/>
          <w:sz w:val="24"/>
          <w:szCs w:val="24"/>
        </w:rPr>
        <w:t xml:space="preserve"> (Falus Iván </w:t>
      </w:r>
      <w:r w:rsidR="00CA053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A053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23242" w:rsidRPr="00612E63">
        <w:rPr>
          <w:rFonts w:ascii="Times New Roman" w:hAnsi="Times New Roman" w:cs="Times New Roman"/>
          <w:sz w:val="24"/>
          <w:szCs w:val="24"/>
        </w:rPr>
        <w:t>, 2011. 137.o.)</w:t>
      </w:r>
    </w:p>
    <w:p w:rsidR="00243F8A" w:rsidRDefault="00044C57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megfigyelés, mint pedagógiai kutatási módszer a 18. század végér</w:t>
      </w:r>
      <w:r w:rsidR="000E4230" w:rsidRPr="00612E63">
        <w:rPr>
          <w:rFonts w:ascii="Times New Roman" w:hAnsi="Times New Roman" w:cs="Times New Roman"/>
          <w:sz w:val="24"/>
          <w:szCs w:val="24"/>
        </w:rPr>
        <w:t xml:space="preserve">e vezethető vissza. Már ekkor voltak olyan naplójegyzetek, </w:t>
      </w:r>
      <w:r w:rsidRPr="00612E63">
        <w:rPr>
          <w:rFonts w:ascii="Times New Roman" w:hAnsi="Times New Roman" w:cs="Times New Roman"/>
          <w:sz w:val="24"/>
          <w:szCs w:val="24"/>
        </w:rPr>
        <w:t>amelyek a gyermekek </w:t>
      </w:r>
      <w:r w:rsidRPr="00612E63">
        <w:rPr>
          <w:rFonts w:ascii="Times New Roman" w:hAnsi="Times New Roman" w:cs="Times New Roman"/>
          <w:i/>
          <w:iCs/>
          <w:sz w:val="24"/>
          <w:szCs w:val="24"/>
        </w:rPr>
        <w:t>kötetlen</w:t>
      </w:r>
      <w:r w:rsidRPr="00612E63">
        <w:rPr>
          <w:rFonts w:ascii="Times New Roman" w:hAnsi="Times New Roman" w:cs="Times New Roman"/>
          <w:sz w:val="24"/>
          <w:szCs w:val="24"/>
        </w:rPr>
        <w:t xml:space="preserve"> megfigyelésének </w:t>
      </w:r>
      <w:r w:rsidR="000E4230" w:rsidRPr="00612E63">
        <w:rPr>
          <w:rFonts w:ascii="Times New Roman" w:hAnsi="Times New Roman" w:cs="Times New Roman"/>
          <w:sz w:val="24"/>
          <w:szCs w:val="24"/>
        </w:rPr>
        <w:t>tapasztalatait</w:t>
      </w:r>
      <w:r w:rsidRPr="00612E63">
        <w:rPr>
          <w:rFonts w:ascii="Times New Roman" w:hAnsi="Times New Roman" w:cs="Times New Roman"/>
          <w:sz w:val="24"/>
          <w:szCs w:val="24"/>
        </w:rPr>
        <w:t xml:space="preserve"> rögzített</w:t>
      </w:r>
      <w:r w:rsidR="000E4230" w:rsidRPr="00612E63">
        <w:rPr>
          <w:rFonts w:ascii="Times New Roman" w:hAnsi="Times New Roman" w:cs="Times New Roman"/>
          <w:sz w:val="24"/>
          <w:szCs w:val="24"/>
        </w:rPr>
        <w:t>ék. Ezek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megfigyelések természetes környezetben </w:t>
      </w:r>
      <w:r w:rsidR="000E4230" w:rsidRPr="00612E63">
        <w:rPr>
          <w:rFonts w:ascii="Times New Roman" w:hAnsi="Times New Roman" w:cs="Times New Roman"/>
          <w:sz w:val="24"/>
          <w:szCs w:val="24"/>
        </w:rPr>
        <w:t>zajlottak</w:t>
      </w:r>
      <w:r w:rsidRPr="00612E63">
        <w:rPr>
          <w:rFonts w:ascii="Times New Roman" w:hAnsi="Times New Roman" w:cs="Times New Roman"/>
          <w:sz w:val="24"/>
          <w:szCs w:val="24"/>
        </w:rPr>
        <w:t xml:space="preserve">, hosszú ideig tartottak, </w:t>
      </w:r>
      <w:r w:rsidR="000E4230" w:rsidRPr="00612E63">
        <w:rPr>
          <w:rFonts w:ascii="Times New Roman" w:hAnsi="Times New Roman" w:cs="Times New Roman"/>
          <w:sz w:val="24"/>
          <w:szCs w:val="24"/>
        </w:rPr>
        <w:t>nagy részletesség jellemezte őket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  <w:r w:rsidR="00243F8A">
        <w:rPr>
          <w:rFonts w:ascii="Times New Roman" w:hAnsi="Times New Roman" w:cs="Times New Roman"/>
          <w:sz w:val="24"/>
          <w:szCs w:val="24"/>
        </w:rPr>
        <w:t>(Pl. első osztályosok kötetlen megfigyelése.)</w:t>
      </w:r>
    </w:p>
    <w:p w:rsidR="00044C57" w:rsidRDefault="000E423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megfigyelések másik típusa</w:t>
      </w:r>
      <w:r w:rsidR="00044C57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044C57" w:rsidRPr="00612E63">
        <w:rPr>
          <w:rFonts w:ascii="Times New Roman" w:hAnsi="Times New Roman" w:cs="Times New Roman"/>
          <w:sz w:val="24"/>
          <w:szCs w:val="24"/>
        </w:rPr>
        <w:t xml:space="preserve"> rendszeres, </w:t>
      </w:r>
      <w:r w:rsidR="00044C57" w:rsidRPr="00612E63">
        <w:rPr>
          <w:rFonts w:ascii="Times New Roman" w:hAnsi="Times New Roman" w:cs="Times New Roman"/>
          <w:i/>
          <w:iCs/>
          <w:sz w:val="24"/>
          <w:szCs w:val="24"/>
        </w:rPr>
        <w:t>strukturált</w:t>
      </w:r>
      <w:r w:rsidR="00044C57" w:rsidRPr="00612E63">
        <w:rPr>
          <w:rFonts w:ascii="Times New Roman" w:hAnsi="Times New Roman" w:cs="Times New Roman"/>
          <w:sz w:val="24"/>
          <w:szCs w:val="24"/>
        </w:rPr>
        <w:t> megfigyelés</w:t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044C57" w:rsidRPr="00612E63">
        <w:rPr>
          <w:rFonts w:ascii="Times New Roman" w:hAnsi="Times New Roman" w:cs="Times New Roman"/>
          <w:sz w:val="24"/>
          <w:szCs w:val="24"/>
        </w:rPr>
        <w:t>a századforduló</w:t>
      </w:r>
      <w:r w:rsidRPr="00612E63">
        <w:rPr>
          <w:rFonts w:ascii="Times New Roman" w:hAnsi="Times New Roman" w:cs="Times New Roman"/>
          <w:sz w:val="24"/>
          <w:szCs w:val="24"/>
        </w:rPr>
        <w:t>n jelent meg. (Falus Iván</w:t>
      </w:r>
      <w:r w:rsidR="00596F13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6E6FF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E6FF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96F13" w:rsidRPr="00612E63">
        <w:rPr>
          <w:rFonts w:ascii="Times New Roman" w:hAnsi="Times New Roman" w:cs="Times New Roman"/>
          <w:sz w:val="24"/>
          <w:szCs w:val="24"/>
        </w:rPr>
        <w:t>,</w:t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596F13" w:rsidRPr="00612E63">
        <w:rPr>
          <w:rFonts w:ascii="Times New Roman" w:hAnsi="Times New Roman" w:cs="Times New Roman"/>
          <w:sz w:val="24"/>
          <w:szCs w:val="24"/>
        </w:rPr>
        <w:t>2011)</w:t>
      </w:r>
    </w:p>
    <w:p w:rsidR="006E6FFE" w:rsidRPr="00612E63" w:rsidRDefault="006E6FF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F13" w:rsidRPr="006E6FFE" w:rsidRDefault="00596F13" w:rsidP="009F57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6FFE">
        <w:rPr>
          <w:rFonts w:ascii="Times New Roman" w:hAnsi="Times New Roman" w:cs="Times New Roman"/>
          <w:b/>
          <w:i/>
          <w:sz w:val="24"/>
          <w:szCs w:val="24"/>
        </w:rPr>
        <w:t>Fogalmak:</w:t>
      </w:r>
    </w:p>
    <w:p w:rsidR="00477C63" w:rsidRDefault="00596F13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Kötetlen megfigyelés: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megfigyelő személyének a megfigyelendő jelenségek kiválasztásában, értelmezésében, a megfigyelés módjában nagy szabadságot biztosító megfigyelési eljárás. </w:t>
      </w:r>
      <w:r w:rsidRPr="00612E63">
        <w:rPr>
          <w:rFonts w:ascii="Times New Roman" w:hAnsi="Times New Roman" w:cs="Times New Roman"/>
          <w:i/>
          <w:sz w:val="24"/>
          <w:szCs w:val="24"/>
        </w:rPr>
        <w:t>Strukturált megfigyelés: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megfigyelendő jelenségeket, a rögzítés, az értelmezés módját előíró megfig</w:t>
      </w:r>
      <w:r w:rsidR="00903B28" w:rsidRPr="00612E63">
        <w:rPr>
          <w:rFonts w:ascii="Times New Roman" w:hAnsi="Times New Roman" w:cs="Times New Roman"/>
          <w:sz w:val="24"/>
          <w:szCs w:val="24"/>
        </w:rPr>
        <w:t>yelési eljárás.</w:t>
      </w:r>
      <w:r w:rsidRPr="00612E63">
        <w:rPr>
          <w:rFonts w:ascii="Times New Roman" w:hAnsi="Times New Roman" w:cs="Times New Roman"/>
          <w:sz w:val="24"/>
          <w:szCs w:val="24"/>
        </w:rPr>
        <w:t xml:space="preserve"> (Falus Iván </w:t>
      </w:r>
      <w:r w:rsidR="00CA053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A053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, 2011.</w:t>
      </w:r>
      <w:r w:rsidR="00CA0536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137.o.)</w:t>
      </w:r>
      <w:r w:rsidR="00243F8A">
        <w:rPr>
          <w:rFonts w:ascii="Times New Roman" w:hAnsi="Times New Roman" w:cs="Times New Roman"/>
          <w:sz w:val="24"/>
          <w:szCs w:val="24"/>
        </w:rPr>
        <w:t xml:space="preserve"> </w:t>
      </w:r>
      <w:r w:rsidR="00E678DE">
        <w:rPr>
          <w:rFonts w:ascii="Times New Roman" w:hAnsi="Times New Roman" w:cs="Times New Roman"/>
          <w:sz w:val="24"/>
          <w:szCs w:val="24"/>
        </w:rPr>
        <w:t xml:space="preserve"> </w:t>
      </w:r>
      <w:r w:rsidR="00E678DE" w:rsidRPr="00E678DE">
        <w:rPr>
          <w:rFonts w:ascii="Times New Roman" w:hAnsi="Times New Roman" w:cs="Times New Roman"/>
          <w:sz w:val="24"/>
          <w:szCs w:val="24"/>
        </w:rPr>
        <w:t>A </w:t>
      </w:r>
      <w:r w:rsidR="00E678DE" w:rsidRPr="00E678DE">
        <w:rPr>
          <w:rFonts w:ascii="Times New Roman" w:hAnsi="Times New Roman" w:cs="Times New Roman"/>
          <w:bCs/>
          <w:sz w:val="24"/>
          <w:szCs w:val="24"/>
        </w:rPr>
        <w:t>strukturál</w:t>
      </w:r>
      <w:r w:rsidR="00E678DE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E678DE" w:rsidRPr="00E678DE">
        <w:rPr>
          <w:rFonts w:ascii="Times New Roman" w:hAnsi="Times New Roman" w:cs="Times New Roman"/>
          <w:bCs/>
          <w:sz w:val="24"/>
          <w:szCs w:val="24"/>
        </w:rPr>
        <w:t>megfigyelés</w:t>
      </w:r>
      <w:r w:rsidR="00E678DE" w:rsidRPr="00E678DE">
        <w:rPr>
          <w:rFonts w:ascii="Times New Roman" w:hAnsi="Times New Roman" w:cs="Times New Roman"/>
          <w:sz w:val="24"/>
          <w:szCs w:val="24"/>
        </w:rPr>
        <w:t xml:space="preserve"> módszerénél a vizsgált jelenségeket </w:t>
      </w:r>
      <w:r w:rsidR="00E678DE">
        <w:rPr>
          <w:rFonts w:ascii="Times New Roman" w:hAnsi="Times New Roman" w:cs="Times New Roman"/>
          <w:sz w:val="24"/>
          <w:szCs w:val="24"/>
        </w:rPr>
        <w:t xml:space="preserve">valamilyen </w:t>
      </w:r>
      <w:r w:rsidR="00E678DE" w:rsidRPr="00E678DE">
        <w:rPr>
          <w:rFonts w:ascii="Times New Roman" w:hAnsi="Times New Roman" w:cs="Times New Roman"/>
          <w:sz w:val="24"/>
          <w:szCs w:val="24"/>
        </w:rPr>
        <w:t>szempontsor szerint</w:t>
      </w:r>
      <w:r w:rsidR="00E678DE">
        <w:rPr>
          <w:rFonts w:ascii="Times New Roman" w:hAnsi="Times New Roman" w:cs="Times New Roman"/>
          <w:sz w:val="24"/>
          <w:szCs w:val="24"/>
        </w:rPr>
        <w:t xml:space="preserve"> </w:t>
      </w:r>
      <w:r w:rsidR="00E678DE" w:rsidRPr="00E678DE">
        <w:rPr>
          <w:rFonts w:ascii="Times New Roman" w:hAnsi="Times New Roman" w:cs="Times New Roman"/>
          <w:sz w:val="24"/>
          <w:szCs w:val="24"/>
        </w:rPr>
        <w:t xml:space="preserve">írják le. </w:t>
      </w:r>
      <w:r w:rsidR="00477C63" w:rsidRPr="00612E63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406C86">
        <w:rPr>
          <w:rFonts w:ascii="Times New Roman" w:hAnsi="Times New Roman" w:cs="Times New Roman"/>
          <w:sz w:val="24"/>
          <w:szCs w:val="24"/>
        </w:rPr>
        <w:t xml:space="preserve">a </w:t>
      </w:r>
      <w:r w:rsidR="00477C63" w:rsidRPr="00612E63">
        <w:rPr>
          <w:rFonts w:ascii="Times New Roman" w:hAnsi="Times New Roman" w:cs="Times New Roman"/>
          <w:i/>
          <w:sz w:val="24"/>
          <w:szCs w:val="24"/>
        </w:rPr>
        <w:t xml:space="preserve">strukturált </w:t>
      </w:r>
      <w:r w:rsidR="00477C63" w:rsidRPr="00612E63">
        <w:rPr>
          <w:rFonts w:ascii="Times New Roman" w:hAnsi="Times New Roman" w:cs="Times New Roman"/>
          <w:i/>
          <w:sz w:val="24"/>
          <w:szCs w:val="24"/>
        </w:rPr>
        <w:lastRenderedPageBreak/>
        <w:t>megfigyelési technikát</w:t>
      </w:r>
      <w:r w:rsidR="00477C63" w:rsidRPr="00612E63">
        <w:rPr>
          <w:rFonts w:ascii="Times New Roman" w:hAnsi="Times New Roman" w:cs="Times New Roman"/>
          <w:sz w:val="24"/>
          <w:szCs w:val="24"/>
        </w:rPr>
        <w:t xml:space="preserve"> választjuk, össze kell állítanunk azon szempontoknak egyértelmű és teljes rendszerét, amely a megfigyelésünk központját alkotja. </w:t>
      </w:r>
    </w:p>
    <w:p w:rsidR="00E678DE" w:rsidRPr="00612E63" w:rsidRDefault="00E678D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(Szempont lehet például a tanító és a tanulók viszonyának vizsgálata, a tanító kérdéskultúrája, értékelési módszere, stb.)</w:t>
      </w:r>
    </w:p>
    <w:p w:rsidR="003834B1" w:rsidRDefault="009828F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Minták a kötetlen és strukturált </w:t>
      </w:r>
      <w:r w:rsidRPr="006B465C">
        <w:rPr>
          <w:rFonts w:ascii="Times New Roman" w:hAnsi="Times New Roman" w:cs="Times New Roman"/>
          <w:sz w:val="24"/>
          <w:szCs w:val="24"/>
        </w:rPr>
        <w:t>megfigyelés</w:t>
      </w:r>
      <w:r w:rsidR="00B97561" w:rsidRPr="006B465C">
        <w:rPr>
          <w:rFonts w:ascii="Times New Roman" w:hAnsi="Times New Roman" w:cs="Times New Roman"/>
          <w:sz w:val="24"/>
          <w:szCs w:val="24"/>
        </w:rPr>
        <w:t xml:space="preserve"> jegyzőkönyvé</w:t>
      </w:r>
      <w:r w:rsidRPr="006B465C">
        <w:rPr>
          <w:rFonts w:ascii="Times New Roman" w:hAnsi="Times New Roman" w:cs="Times New Roman"/>
          <w:sz w:val="24"/>
          <w:szCs w:val="24"/>
        </w:rPr>
        <w:t>hez a 2. mellékletben</w:t>
      </w:r>
      <w:r>
        <w:rPr>
          <w:rFonts w:ascii="Times New Roman" w:hAnsi="Times New Roman" w:cs="Times New Roman"/>
          <w:sz w:val="24"/>
          <w:szCs w:val="24"/>
        </w:rPr>
        <w:t xml:space="preserve"> található</w:t>
      </w:r>
      <w:r w:rsidR="00B975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8F0" w:rsidRPr="00612E63" w:rsidRDefault="009828F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34B1" w:rsidRPr="006B465C" w:rsidRDefault="006B465C" w:rsidP="009F57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5C">
        <w:rPr>
          <w:rFonts w:ascii="Times New Roman" w:hAnsi="Times New Roman" w:cs="Times New Roman"/>
          <w:b/>
          <w:i/>
          <w:sz w:val="24"/>
          <w:szCs w:val="24"/>
        </w:rPr>
        <w:t xml:space="preserve">Megfigyelési technikák: </w:t>
      </w:r>
    </w:p>
    <w:p w:rsidR="00044C57" w:rsidRPr="00612E63" w:rsidRDefault="003834B1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Naplók, feljegyzések</w:t>
      </w:r>
    </w:p>
    <w:p w:rsidR="003834B1" w:rsidRPr="00612E63" w:rsidRDefault="003834B1" w:rsidP="009F57E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E63">
        <w:rPr>
          <w:rFonts w:ascii="Times New Roman" w:hAnsi="Times New Roman" w:cs="Times New Roman"/>
          <w:sz w:val="24"/>
          <w:szCs w:val="24"/>
        </w:rPr>
        <w:t>„</w:t>
      </w:r>
      <w:r w:rsidRPr="00612E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naplók, feljegyzések metodikailag kevéssé kötött rögzítési formák. A megfigyelő </w:t>
      </w:r>
      <w:r w:rsidRPr="00612E6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egy vagy több szempontból,</w:t>
      </w:r>
      <w:r w:rsidRPr="00612E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rövidebb vagy hosszabb ideig figyeli egy gyermek vagy egy csoport tevékenységét, s a </w:t>
      </w:r>
      <w:r w:rsidRPr="00612E6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számára fontosnak, érdekesnek, lényegesnek mutatkozó megfigyeléseit rögzíti.</w:t>
      </w:r>
      <w:r w:rsidRPr="00612E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:rsidR="00D65C18" w:rsidRPr="00612E63" w:rsidRDefault="00D65C18" w:rsidP="009F57E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834B1" w:rsidRPr="00612E63" w:rsidRDefault="003834B1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Teljes jegyzőkönyv</w:t>
      </w:r>
    </w:p>
    <w:p w:rsidR="003834B1" w:rsidRPr="00612E63" w:rsidRDefault="003834B1" w:rsidP="009F57E8">
      <w:pPr>
        <w:spacing w:after="0" w:line="36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E63">
        <w:rPr>
          <w:rFonts w:ascii="Times New Roman" w:hAnsi="Times New Roman" w:cs="Times New Roman"/>
          <w:sz w:val="24"/>
          <w:szCs w:val="24"/>
        </w:rPr>
        <w:t>„</w:t>
      </w:r>
      <w:r w:rsidRPr="00612E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teljes jegyzőkönyvezés során a megfigyelő, illetve megfigyelők </w:t>
      </w:r>
      <w:r w:rsidRPr="00612E6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valamennyi verbális és nem verbális megnyilatkozást igyekeznek rögzíteni</w:t>
      </w:r>
      <w:r w:rsidRPr="00612E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Ennek érdekében gyorsírást, magnót vagy képmagnót is alkalmaznak. A teljes jegyzőkönyvet akkor célszerű készíteni, ha nem látható előre, hogy mely események lényegesek, magyarázó értékűek vizsgálatunk, értékelésünk szempontjából, ha a különböző események kölcsönhatását, összefüggését kívánjuk elemezni, vagy ha az adott folyamatot különböző szempontból akarjuk a későbbiekben vizsgálni.</w:t>
      </w:r>
      <w:r w:rsidRPr="00612E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6B465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465C" w:rsidRPr="00612E63">
        <w:rPr>
          <w:rFonts w:ascii="Times New Roman" w:hAnsi="Times New Roman" w:cs="Times New Roman"/>
          <w:sz w:val="24"/>
          <w:szCs w:val="24"/>
        </w:rPr>
        <w:t xml:space="preserve">(Falus Iván </w:t>
      </w:r>
      <w:r w:rsidR="006B465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B465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B465C" w:rsidRPr="00612E63">
        <w:rPr>
          <w:rFonts w:ascii="Times New Roman" w:hAnsi="Times New Roman" w:cs="Times New Roman"/>
          <w:sz w:val="24"/>
          <w:szCs w:val="24"/>
        </w:rPr>
        <w:t>, 2011</w:t>
      </w:r>
      <w:r w:rsidR="006B465C">
        <w:rPr>
          <w:rFonts w:ascii="Times New Roman" w:hAnsi="Times New Roman" w:cs="Times New Roman"/>
          <w:sz w:val="24"/>
          <w:szCs w:val="24"/>
        </w:rPr>
        <w:t>. 100</w:t>
      </w:r>
      <w:r w:rsidR="00B223BB">
        <w:rPr>
          <w:rFonts w:ascii="Times New Roman" w:hAnsi="Times New Roman" w:cs="Times New Roman"/>
          <w:sz w:val="24"/>
          <w:szCs w:val="24"/>
        </w:rPr>
        <w:t>-101</w:t>
      </w:r>
      <w:r w:rsidR="006B465C">
        <w:rPr>
          <w:rFonts w:ascii="Times New Roman" w:hAnsi="Times New Roman" w:cs="Times New Roman"/>
          <w:sz w:val="24"/>
          <w:szCs w:val="24"/>
        </w:rPr>
        <w:t>.o.</w:t>
      </w:r>
      <w:r w:rsidR="006B465C" w:rsidRPr="00612E63">
        <w:rPr>
          <w:rFonts w:ascii="Times New Roman" w:hAnsi="Times New Roman" w:cs="Times New Roman"/>
          <w:sz w:val="24"/>
          <w:szCs w:val="24"/>
        </w:rPr>
        <w:t>)</w:t>
      </w:r>
    </w:p>
    <w:p w:rsidR="00D65C18" w:rsidRPr="00612E63" w:rsidRDefault="00D65C18" w:rsidP="009F57E8">
      <w:pPr>
        <w:spacing w:after="0" w:line="36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834B1" w:rsidRPr="00612E63" w:rsidRDefault="003834B1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Szelektív jegyzőkönyv</w:t>
      </w:r>
    </w:p>
    <w:p w:rsidR="00776D4B" w:rsidRDefault="003834B1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</w:pPr>
      <w:r w:rsidRPr="00612E63">
        <w:rPr>
          <w:color w:val="222222"/>
        </w:rPr>
        <w:t xml:space="preserve">„A szelektív jegyzőkönyv készítője tudatában van annak, hogy teljességre nem törekedhet, s tisztában van azzal is, hogy a pedagógiai folyamat mely elemei, aspektusa fontos a számára. Így </w:t>
      </w:r>
      <w:r w:rsidRPr="00612E63">
        <w:rPr>
          <w:color w:val="222222"/>
          <w:u w:val="single"/>
        </w:rPr>
        <w:t>szelektálással kiemeli a jelenségek egy körét</w:t>
      </w:r>
      <w:r w:rsidRPr="00612E63">
        <w:rPr>
          <w:color w:val="222222"/>
        </w:rPr>
        <w:t>, s ezen a körön belül minden eseményt rögzít, azaz szó szerint leírja az elhangzottakat, látottakat.</w:t>
      </w:r>
      <w:r w:rsidRPr="00612E63">
        <w:rPr>
          <w:rStyle w:val="apple-converted-space"/>
          <w:color w:val="222222"/>
        </w:rPr>
        <w:t>”</w:t>
      </w:r>
      <w:r w:rsidR="006B465C">
        <w:rPr>
          <w:rStyle w:val="apple-converted-space"/>
          <w:color w:val="222222"/>
        </w:rPr>
        <w:t xml:space="preserve"> </w:t>
      </w:r>
      <w:r w:rsidR="006B465C" w:rsidRPr="00612E63">
        <w:t xml:space="preserve">(Falus Iván </w:t>
      </w:r>
      <w:r w:rsidR="006B465C">
        <w:t xml:space="preserve">et </w:t>
      </w:r>
      <w:proofErr w:type="spellStart"/>
      <w:r w:rsidR="006B465C">
        <w:t>al</w:t>
      </w:r>
      <w:proofErr w:type="spellEnd"/>
      <w:r w:rsidR="006B465C" w:rsidRPr="00612E63">
        <w:t>, 2011</w:t>
      </w:r>
      <w:r w:rsidR="00B223BB">
        <w:t>. 102</w:t>
      </w:r>
      <w:r w:rsidR="006B465C">
        <w:t>.o.</w:t>
      </w:r>
      <w:r w:rsidR="006B465C" w:rsidRPr="00612E63">
        <w:t>)</w:t>
      </w:r>
    </w:p>
    <w:p w:rsidR="00B223BB" w:rsidRDefault="00B223BB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</w:p>
    <w:p w:rsidR="002F6BD0" w:rsidRDefault="002F6BD0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</w:p>
    <w:p w:rsidR="002F6BD0" w:rsidRDefault="002F6BD0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</w:p>
    <w:p w:rsidR="002F6BD0" w:rsidRDefault="002F6BD0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</w:p>
    <w:p w:rsidR="002F6BD0" w:rsidRPr="00612E63" w:rsidRDefault="002F6BD0" w:rsidP="009F57E8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</w:p>
    <w:p w:rsidR="00680831" w:rsidRPr="00612E63" w:rsidRDefault="00680831" w:rsidP="009F57E8">
      <w:pPr>
        <w:pStyle w:val="Cmsor3"/>
        <w:spacing w:line="360" w:lineRule="auto"/>
        <w:rPr>
          <w:rFonts w:cs="Times New Roman"/>
          <w:color w:val="0000FF"/>
        </w:rPr>
      </w:pPr>
      <w:bookmarkStart w:id="11" w:name="_Toc475945713"/>
      <w:r w:rsidRPr="00612E63">
        <w:rPr>
          <w:rFonts w:cs="Times New Roman"/>
          <w:color w:val="0000FF"/>
        </w:rPr>
        <w:lastRenderedPageBreak/>
        <w:t>Egyéni iskolai gyakorlat 2.</w:t>
      </w:r>
      <w:bookmarkEnd w:id="11"/>
    </w:p>
    <w:p w:rsidR="00680831" w:rsidRPr="00612E63" w:rsidRDefault="00680831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célja:</w:t>
      </w:r>
    </w:p>
    <w:p w:rsidR="008542E8" w:rsidRPr="00612E63" w:rsidRDefault="008542E8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intézmény megismerése, betekintés az oktatás-nevelés folyamatába</w:t>
      </w:r>
    </w:p>
    <w:p w:rsidR="00680831" w:rsidRPr="00612E63" w:rsidRDefault="00680831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476A6B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ospitálás egy alsós osztályban (nappali képzésben résztvevő hallgatóknak legalább 8 óra, levelező tagozatos hallgatóknak legalább 4 óra, lehetőség szerint </w:t>
      </w:r>
      <w:r w:rsidR="00B223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mindig </w:t>
      </w:r>
      <w:r w:rsidR="00476A6B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előzze meg a tanítást).</w:t>
      </w:r>
    </w:p>
    <w:p w:rsidR="00680831" w:rsidRPr="00612E63" w:rsidRDefault="00776D4B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képzésben résztvevő hallgatóknak legalább 8 óra, levelező tagozatos hallgatóknak</w:t>
      </w:r>
      <w:r w:rsidR="00680831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4 óra tanítása,</w:t>
      </w:r>
      <w:r w:rsidR="0016400A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hozzákapcsolódó óratervezetek elkészítése;</w:t>
      </w:r>
    </w:p>
    <w:p w:rsidR="00680831" w:rsidRPr="00612E63" w:rsidRDefault="00776D4B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nappali és levelező képzésben résztvevő hallgatóknak </w:t>
      </w:r>
      <w:r w:rsidR="00680831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egyaránt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</w:t>
      </w:r>
      <w:r w:rsidR="00680831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680831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tanórán kívüli foglalkozás megszervezése és lebonyolítása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egy-két</w:t>
      </w:r>
      <w:r w:rsidR="0016400A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órában;</w:t>
      </w:r>
    </w:p>
    <w:p w:rsidR="00680831" w:rsidRPr="00612E63" w:rsidRDefault="00680831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tevékenységek </w:t>
      </w:r>
      <w:r w:rsidR="00776D4B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rögzítése és reflexióval </w:t>
      </w:r>
      <w:r w:rsidR="00776D4B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ellátása.</w:t>
      </w:r>
    </w:p>
    <w:p w:rsidR="00680831" w:rsidRPr="00612E63" w:rsidRDefault="00680831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831" w:rsidRPr="00612E63" w:rsidRDefault="00680831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helye:</w:t>
      </w:r>
    </w:p>
    <w:p w:rsidR="00680831" w:rsidRPr="00612E63" w:rsidRDefault="00680831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egy, a hallgató által választott iskola bármely alsó</w:t>
      </w:r>
      <w:r w:rsidR="00776D4B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osztálya.</w:t>
      </w:r>
    </w:p>
    <w:p w:rsidR="00680831" w:rsidRPr="00612E63" w:rsidRDefault="00680831" w:rsidP="009F57E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831" w:rsidRPr="00612E63" w:rsidRDefault="00680831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ideje:</w:t>
      </w:r>
    </w:p>
    <w:p w:rsidR="00680831" w:rsidRPr="00612E63" w:rsidRDefault="00680831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nappali és levelező tagozaton </w:t>
      </w:r>
      <w:r w:rsidR="00B223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min.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tizenegy hét áll a hallgatók rendelkezésére, hogy tevékenységeiket elvégezzék. </w:t>
      </w:r>
    </w:p>
    <w:p w:rsidR="00680831" w:rsidRPr="00612E63" w:rsidRDefault="00680831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Egyéni iskolai gyakorlat </w:t>
      </w:r>
      <w:r w:rsidR="0016400A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776D4B" w:rsidRPr="00612E63">
        <w:rPr>
          <w:rFonts w:ascii="Times New Roman" w:hAnsi="Times New Roman" w:cs="Times New Roman"/>
          <w:sz w:val="24"/>
          <w:szCs w:val="24"/>
        </w:rPr>
        <w:t xml:space="preserve">már a vizsgaidőszak január hónapjában is megkezdhető. </w:t>
      </w:r>
    </w:p>
    <w:p w:rsidR="00101D23" w:rsidRPr="00612E63" w:rsidRDefault="00947B78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Egyéni </w:t>
      </w:r>
      <w:r w:rsidR="003A1D4D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2. </w:t>
      </w:r>
      <w:r w:rsidR="00762F06" w:rsidRPr="00612E63">
        <w:rPr>
          <w:rFonts w:ascii="Times New Roman" w:hAnsi="Times New Roman" w:cs="Times New Roman"/>
          <w:sz w:val="24"/>
          <w:szCs w:val="24"/>
        </w:rPr>
        <w:t>időpontjait a hallgató önállóan, az órarendjével összhangban és a mentor</w:t>
      </w:r>
      <w:r w:rsidR="00DD0F33">
        <w:rPr>
          <w:rFonts w:ascii="Times New Roman" w:hAnsi="Times New Roman" w:cs="Times New Roman"/>
          <w:sz w:val="24"/>
          <w:szCs w:val="24"/>
        </w:rPr>
        <w:t>pedagógussa</w:t>
      </w:r>
      <w:r w:rsidR="00762F06" w:rsidRPr="00612E63">
        <w:rPr>
          <w:rFonts w:ascii="Times New Roman" w:hAnsi="Times New Roman" w:cs="Times New Roman"/>
          <w:sz w:val="24"/>
          <w:szCs w:val="24"/>
        </w:rPr>
        <w:t>l történt előzetes egyeztetés alapján harmonizálja össze.</w:t>
      </w:r>
    </w:p>
    <w:p w:rsidR="00762F06" w:rsidRPr="00612E63" w:rsidRDefault="00762F06" w:rsidP="009F57E8">
      <w:pPr>
        <w:pStyle w:val="Listaszerbekezds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831" w:rsidRPr="00612E63" w:rsidRDefault="00680831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Feladatok az Egyéni iskolai gyakorlat 2. alatt:</w:t>
      </w:r>
    </w:p>
    <w:p w:rsidR="00D23D94" w:rsidRDefault="00776D4B" w:rsidP="009F57E8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D94">
        <w:rPr>
          <w:rFonts w:ascii="Times New Roman" w:hAnsi="Times New Roman" w:cs="Times New Roman"/>
          <w:sz w:val="24"/>
          <w:szCs w:val="24"/>
        </w:rPr>
        <w:t>F</w:t>
      </w:r>
      <w:r w:rsidR="00680831" w:rsidRPr="00D23D94">
        <w:rPr>
          <w:rFonts w:ascii="Times New Roman" w:hAnsi="Times New Roman" w:cs="Times New Roman"/>
          <w:sz w:val="24"/>
          <w:szCs w:val="24"/>
        </w:rPr>
        <w:t>elkészülés az intézmény</w:t>
      </w:r>
      <w:r w:rsidRPr="00D23D94">
        <w:rPr>
          <w:rFonts w:ascii="Times New Roman" w:hAnsi="Times New Roman" w:cs="Times New Roman"/>
          <w:sz w:val="24"/>
          <w:szCs w:val="24"/>
        </w:rPr>
        <w:t xml:space="preserve"> és az osztály </w:t>
      </w:r>
      <w:r w:rsidR="00680831" w:rsidRPr="00D23D94">
        <w:rPr>
          <w:rFonts w:ascii="Times New Roman" w:hAnsi="Times New Roman" w:cs="Times New Roman"/>
          <w:sz w:val="24"/>
          <w:szCs w:val="24"/>
        </w:rPr>
        <w:t>látogatás</w:t>
      </w:r>
      <w:r w:rsidRPr="00D23D94">
        <w:rPr>
          <w:rFonts w:ascii="Times New Roman" w:hAnsi="Times New Roman" w:cs="Times New Roman"/>
          <w:sz w:val="24"/>
          <w:szCs w:val="24"/>
        </w:rPr>
        <w:t>á</w:t>
      </w:r>
      <w:r w:rsidR="00476A6B" w:rsidRPr="00D23D94">
        <w:rPr>
          <w:rFonts w:ascii="Times New Roman" w:hAnsi="Times New Roman" w:cs="Times New Roman"/>
          <w:sz w:val="24"/>
          <w:szCs w:val="24"/>
        </w:rPr>
        <w:t>ra, valamint</w:t>
      </w:r>
      <w:r w:rsidRPr="00D23D94">
        <w:rPr>
          <w:rFonts w:ascii="Times New Roman" w:hAnsi="Times New Roman" w:cs="Times New Roman"/>
          <w:sz w:val="24"/>
          <w:szCs w:val="24"/>
        </w:rPr>
        <w:t xml:space="preserve"> a</w:t>
      </w:r>
      <w:r w:rsidR="00680831" w:rsidRPr="00D23D94">
        <w:rPr>
          <w:rFonts w:ascii="Times New Roman" w:hAnsi="Times New Roman" w:cs="Times New Roman"/>
          <w:sz w:val="24"/>
          <w:szCs w:val="24"/>
        </w:rPr>
        <w:t xml:space="preserve"> tanórai</w:t>
      </w:r>
      <w:r w:rsidR="00101D23" w:rsidRPr="00D23D94">
        <w:rPr>
          <w:rFonts w:ascii="Times New Roman" w:hAnsi="Times New Roman" w:cs="Times New Roman"/>
          <w:sz w:val="24"/>
          <w:szCs w:val="24"/>
        </w:rPr>
        <w:t xml:space="preserve"> hospitálás</w:t>
      </w:r>
      <w:r w:rsidR="001C7CA7" w:rsidRPr="00D23D94">
        <w:rPr>
          <w:rFonts w:ascii="Times New Roman" w:hAnsi="Times New Roman" w:cs="Times New Roman"/>
          <w:sz w:val="24"/>
          <w:szCs w:val="24"/>
        </w:rPr>
        <w:t>ok</w:t>
      </w:r>
      <w:r w:rsidR="00D23D94">
        <w:rPr>
          <w:rFonts w:ascii="Times New Roman" w:hAnsi="Times New Roman" w:cs="Times New Roman"/>
          <w:sz w:val="24"/>
          <w:szCs w:val="24"/>
        </w:rPr>
        <w:t>ra;</w:t>
      </w:r>
    </w:p>
    <w:p w:rsidR="00101D23" w:rsidRPr="00D23D94" w:rsidRDefault="00680831" w:rsidP="009F57E8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D94">
        <w:rPr>
          <w:rFonts w:ascii="Times New Roman" w:hAnsi="Times New Roman" w:cs="Times New Roman"/>
          <w:sz w:val="24"/>
          <w:szCs w:val="24"/>
        </w:rPr>
        <w:t xml:space="preserve">az intézmény pedagógusai által készített </w:t>
      </w:r>
      <w:r w:rsidR="00685735" w:rsidRPr="00D23D94">
        <w:rPr>
          <w:rFonts w:ascii="Times New Roman" w:hAnsi="Times New Roman" w:cs="Times New Roman"/>
          <w:sz w:val="24"/>
          <w:szCs w:val="24"/>
        </w:rPr>
        <w:t xml:space="preserve">„helyi” </w:t>
      </w:r>
      <w:r w:rsidRPr="00D23D94">
        <w:rPr>
          <w:rFonts w:ascii="Times New Roman" w:hAnsi="Times New Roman" w:cs="Times New Roman"/>
          <w:sz w:val="24"/>
          <w:szCs w:val="24"/>
        </w:rPr>
        <w:t>tanmenetek</w:t>
      </w:r>
      <w:r w:rsidR="004929C7" w:rsidRPr="00D23D94">
        <w:rPr>
          <w:rFonts w:ascii="Times New Roman" w:hAnsi="Times New Roman" w:cs="Times New Roman"/>
          <w:sz w:val="24"/>
          <w:szCs w:val="24"/>
        </w:rPr>
        <w:t>,</w:t>
      </w:r>
      <w:r w:rsidRPr="00D23D94">
        <w:rPr>
          <w:rFonts w:ascii="Times New Roman" w:hAnsi="Times New Roman" w:cs="Times New Roman"/>
          <w:sz w:val="24"/>
          <w:szCs w:val="24"/>
        </w:rPr>
        <w:t xml:space="preserve"> tematikus tervek</w:t>
      </w:r>
      <w:r w:rsidR="004929C7" w:rsidRPr="00D23D94">
        <w:rPr>
          <w:rFonts w:ascii="Times New Roman" w:hAnsi="Times New Roman" w:cs="Times New Roman"/>
          <w:sz w:val="24"/>
          <w:szCs w:val="24"/>
        </w:rPr>
        <w:t xml:space="preserve"> és egyéb pedagógiai programok</w:t>
      </w:r>
      <w:r w:rsidRPr="00D23D94">
        <w:rPr>
          <w:rFonts w:ascii="Times New Roman" w:hAnsi="Times New Roman" w:cs="Times New Roman"/>
          <w:sz w:val="24"/>
          <w:szCs w:val="24"/>
        </w:rPr>
        <w:t xml:space="preserve"> megismerése</w:t>
      </w:r>
      <w:r w:rsidR="00685735" w:rsidRPr="00D23D94">
        <w:rPr>
          <w:rFonts w:ascii="Times New Roman" w:hAnsi="Times New Roman" w:cs="Times New Roman"/>
          <w:sz w:val="24"/>
          <w:szCs w:val="24"/>
        </w:rPr>
        <w:t>, arról egy rövid (2-3 oldalas) beszámoló készítése</w:t>
      </w:r>
      <w:r w:rsidRPr="00D23D94">
        <w:rPr>
          <w:rFonts w:ascii="Times New Roman" w:hAnsi="Times New Roman" w:cs="Times New Roman"/>
          <w:sz w:val="24"/>
          <w:szCs w:val="24"/>
        </w:rPr>
        <w:t>;</w:t>
      </w:r>
      <w:r w:rsidR="00101D23" w:rsidRPr="00D2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23" w:rsidRPr="00612E63" w:rsidRDefault="00680831" w:rsidP="009F57E8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egy</w:t>
      </w:r>
      <w:r w:rsidR="004929C7" w:rsidRPr="00612E63">
        <w:rPr>
          <w:rFonts w:ascii="Times New Roman" w:hAnsi="Times New Roman" w:cs="Times New Roman"/>
          <w:sz w:val="24"/>
          <w:szCs w:val="24"/>
        </w:rPr>
        <w:t>, az iskolavezetés segítségével/ajánlásával</w:t>
      </w:r>
      <w:r w:rsidRPr="00612E63">
        <w:rPr>
          <w:rFonts w:ascii="Times New Roman" w:hAnsi="Times New Roman" w:cs="Times New Roman"/>
          <w:sz w:val="24"/>
          <w:szCs w:val="24"/>
        </w:rPr>
        <w:t xml:space="preserve"> választott alsós osztály megismerése, </w:t>
      </w:r>
      <w:r w:rsidR="004929C7" w:rsidRPr="00612E63">
        <w:rPr>
          <w:rFonts w:ascii="Times New Roman" w:hAnsi="Times New Roman" w:cs="Times New Roman"/>
          <w:sz w:val="24"/>
          <w:szCs w:val="24"/>
        </w:rPr>
        <w:t xml:space="preserve">hospitálás az adott osztályban, valamint </w:t>
      </w:r>
      <w:r w:rsidRPr="00612E63">
        <w:rPr>
          <w:rFonts w:ascii="Times New Roman" w:hAnsi="Times New Roman" w:cs="Times New Roman"/>
          <w:sz w:val="24"/>
          <w:szCs w:val="24"/>
        </w:rPr>
        <w:t>a mentor</w:t>
      </w:r>
      <w:r w:rsidR="004929C7" w:rsidRPr="00612E63">
        <w:rPr>
          <w:rFonts w:ascii="Times New Roman" w:hAnsi="Times New Roman" w:cs="Times New Roman"/>
          <w:sz w:val="24"/>
          <w:szCs w:val="24"/>
        </w:rPr>
        <w:t xml:space="preserve">pedagógus tanítási óráin tapasztaltak </w:t>
      </w:r>
      <w:r w:rsidRPr="00612E63">
        <w:rPr>
          <w:rFonts w:ascii="Times New Roman" w:hAnsi="Times New Roman" w:cs="Times New Roman"/>
          <w:sz w:val="24"/>
          <w:szCs w:val="24"/>
        </w:rPr>
        <w:t>megfigyelési</w:t>
      </w:r>
      <w:r w:rsidR="003D7457" w:rsidRPr="00612E63">
        <w:rPr>
          <w:rFonts w:ascii="Times New Roman" w:hAnsi="Times New Roman" w:cs="Times New Roman"/>
          <w:sz w:val="24"/>
          <w:szCs w:val="24"/>
        </w:rPr>
        <w:t>/hospitálási</w:t>
      </w:r>
      <w:r w:rsidRPr="00612E63">
        <w:rPr>
          <w:rFonts w:ascii="Times New Roman" w:hAnsi="Times New Roman" w:cs="Times New Roman"/>
          <w:sz w:val="24"/>
          <w:szCs w:val="24"/>
        </w:rPr>
        <w:t xml:space="preserve"> naplóban</w:t>
      </w:r>
      <w:r w:rsidR="003D7457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4929C7" w:rsidRPr="00612E63">
        <w:rPr>
          <w:rFonts w:ascii="Times New Roman" w:hAnsi="Times New Roman" w:cs="Times New Roman"/>
          <w:sz w:val="24"/>
          <w:szCs w:val="24"/>
        </w:rPr>
        <w:t>rögzítése</w:t>
      </w:r>
      <w:r w:rsidR="00101D23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4929C7" w:rsidRPr="00612E63">
        <w:rPr>
          <w:rFonts w:ascii="Times New Roman" w:hAnsi="Times New Roman" w:cs="Times New Roman"/>
          <w:sz w:val="24"/>
          <w:szCs w:val="24"/>
        </w:rPr>
        <w:t xml:space="preserve">(a hospitálások általában </w:t>
      </w:r>
      <w:r w:rsidR="004929C7" w:rsidRPr="00612E63">
        <w:rPr>
          <w:rFonts w:ascii="Times New Roman" w:hAnsi="Times New Roman" w:cs="Times New Roman"/>
          <w:sz w:val="24"/>
          <w:szCs w:val="24"/>
        </w:rPr>
        <w:lastRenderedPageBreak/>
        <w:t>megelőzik a hallgató által tanított órákat, így a nappali képzésben résztvevőknek min. 8 óra, a levelezős képzésben résztvevőknek min. 4 óra hospitálás kötelező.);</w:t>
      </w:r>
    </w:p>
    <w:p w:rsidR="00685735" w:rsidRPr="00612E63" w:rsidRDefault="004929C7" w:rsidP="009F57E8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nappali képzésben résztvevőknek legalább 8 óra (2 óra magyar nyelv és irodalom, két óra matematika, 1 óra környezetismeret, 3 óra szabadon választott tantárgy), levelezős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 képzésben résztvevőknek</w:t>
      </w:r>
      <w:r w:rsidRPr="00612E63">
        <w:rPr>
          <w:rFonts w:ascii="Times New Roman" w:hAnsi="Times New Roman" w:cs="Times New Roman"/>
          <w:sz w:val="24"/>
          <w:szCs w:val="24"/>
        </w:rPr>
        <w:t xml:space="preserve"> legalább 4 óra (2 óra magyar nyelv és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 irodalom, </w:t>
      </w:r>
      <w:r w:rsidR="003F60B0">
        <w:rPr>
          <w:rFonts w:ascii="Times New Roman" w:hAnsi="Times New Roman" w:cs="Times New Roman"/>
          <w:sz w:val="24"/>
          <w:szCs w:val="24"/>
        </w:rPr>
        <w:t>egy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 óra matematika, 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óra szabadon választott tantárgy tanítása), 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az órákhoz </w:t>
      </w:r>
      <w:r w:rsidRPr="00612E63">
        <w:rPr>
          <w:rFonts w:ascii="Times New Roman" w:hAnsi="Times New Roman" w:cs="Times New Roman"/>
          <w:sz w:val="24"/>
          <w:szCs w:val="24"/>
        </w:rPr>
        <w:t>óratervezetek készítés</w:t>
      </w:r>
      <w:r w:rsidR="00685735" w:rsidRPr="00612E63">
        <w:rPr>
          <w:rFonts w:ascii="Times New Roman" w:hAnsi="Times New Roman" w:cs="Times New Roman"/>
          <w:sz w:val="24"/>
          <w:szCs w:val="24"/>
        </w:rPr>
        <w:t>e</w:t>
      </w:r>
      <w:r w:rsidRPr="00612E63">
        <w:rPr>
          <w:rFonts w:ascii="Times New Roman" w:hAnsi="Times New Roman" w:cs="Times New Roman"/>
          <w:sz w:val="24"/>
          <w:szCs w:val="24"/>
        </w:rPr>
        <w:t xml:space="preserve">; </w:t>
      </w:r>
      <w:r w:rsidR="00685735" w:rsidRPr="00612E63">
        <w:rPr>
          <w:rFonts w:ascii="Times New Roman" w:hAnsi="Times New Roman" w:cs="Times New Roman"/>
          <w:sz w:val="24"/>
          <w:szCs w:val="24"/>
        </w:rPr>
        <w:t>valamint</w:t>
      </w:r>
      <w:r w:rsidRPr="00612E63">
        <w:rPr>
          <w:rFonts w:ascii="Times New Roman" w:hAnsi="Times New Roman" w:cs="Times New Roman"/>
          <w:sz w:val="24"/>
          <w:szCs w:val="24"/>
        </w:rPr>
        <w:t xml:space="preserve"> legalább </w:t>
      </w:r>
      <w:r w:rsidR="00685735" w:rsidRPr="00612E63">
        <w:rPr>
          <w:rFonts w:ascii="Times New Roman" w:hAnsi="Times New Roman" w:cs="Times New Roman"/>
          <w:sz w:val="24"/>
          <w:szCs w:val="24"/>
        </w:rPr>
        <w:t>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tanórán kívüli foglalkozás megszervezése és lebonyolítása </w:t>
      </w:r>
      <w:r w:rsidR="00685735" w:rsidRPr="00612E63">
        <w:rPr>
          <w:rFonts w:ascii="Times New Roman" w:hAnsi="Times New Roman" w:cs="Times New Roman"/>
          <w:sz w:val="24"/>
          <w:szCs w:val="24"/>
        </w:rPr>
        <w:t>egy-két</w:t>
      </w:r>
      <w:r w:rsidRPr="00612E63">
        <w:rPr>
          <w:rFonts w:ascii="Times New Roman" w:hAnsi="Times New Roman" w:cs="Times New Roman"/>
          <w:sz w:val="24"/>
          <w:szCs w:val="24"/>
        </w:rPr>
        <w:t xml:space="preserve"> órában;</w:t>
      </w:r>
      <w:r w:rsidR="00685735" w:rsidRPr="00612E63">
        <w:rPr>
          <w:rFonts w:ascii="Times New Roman" w:hAnsi="Times New Roman" w:cs="Times New Roman"/>
          <w:sz w:val="24"/>
          <w:szCs w:val="24"/>
        </w:rPr>
        <w:t xml:space="preserve"> tevékenységek reflexióval történő ellátása;</w:t>
      </w:r>
    </w:p>
    <w:p w:rsidR="00070A3B" w:rsidRPr="00612E63" w:rsidRDefault="004929C7" w:rsidP="009F57E8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680831" w:rsidRPr="00612E63">
        <w:rPr>
          <w:rFonts w:ascii="Times New Roman" w:hAnsi="Times New Roman" w:cs="Times New Roman"/>
          <w:sz w:val="24"/>
          <w:szCs w:val="24"/>
        </w:rPr>
        <w:t xml:space="preserve">önreflexió </w:t>
      </w:r>
      <w:r w:rsidR="00685735" w:rsidRPr="00612E63">
        <w:rPr>
          <w:rFonts w:ascii="Times New Roman" w:hAnsi="Times New Roman" w:cs="Times New Roman"/>
          <w:sz w:val="24"/>
          <w:szCs w:val="24"/>
        </w:rPr>
        <w:t>írása 2-3 oldalban.</w:t>
      </w:r>
    </w:p>
    <w:p w:rsidR="00FB2196" w:rsidRPr="00612E63" w:rsidRDefault="00FB2196" w:rsidP="009F57E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F9E" w:rsidRPr="00612E63" w:rsidRDefault="00353F9E" w:rsidP="009F57E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bCs/>
          <w:i/>
          <w:sz w:val="24"/>
          <w:szCs w:val="24"/>
        </w:rPr>
        <w:t>1. Felkészülés az intézmény és az osztály látogatására, valamint a tanórai hospitálásokra</w:t>
      </w:r>
    </w:p>
    <w:p w:rsidR="00D23D94" w:rsidRDefault="00353F9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felkészülés első lépése, hogy a hallgató (az intézmény helye, megközelíthetősége, típusa vagy az intézmény pedagógusaihoz fűződő személyes kapcsolatai, egyéb szempontok alapján) kiválaszt egy iskolát. Felveszi a kapcsolatot az intézmény igazgatójával és egy mentornak felkért tanítóval, akit tájékoztat arról, hogy milyen képzésben vesz részt, milyen gyakorlat keretében és milyen célból szeretné gyakorlatát ott teljesíteni. </w:t>
      </w:r>
      <w:r w:rsidR="007E2C78" w:rsidRPr="007E2C78">
        <w:rPr>
          <w:rFonts w:ascii="Times New Roman" w:hAnsi="Times New Roman" w:cs="Times New Roman"/>
          <w:sz w:val="24"/>
          <w:szCs w:val="24"/>
        </w:rPr>
        <w:t>A mentorpedagógus</w:t>
      </w:r>
      <w:r w:rsidR="007E2C78">
        <w:rPr>
          <w:rFonts w:ascii="Times New Roman" w:hAnsi="Times New Roman" w:cs="Times New Roman"/>
          <w:sz w:val="24"/>
          <w:szCs w:val="24"/>
        </w:rPr>
        <w:t>t tájékoztatja</w:t>
      </w:r>
      <w:r w:rsidR="007E2C78" w:rsidRPr="007E2C78">
        <w:rPr>
          <w:rFonts w:ascii="Times New Roman" w:hAnsi="Times New Roman" w:cs="Times New Roman"/>
          <w:sz w:val="24"/>
          <w:szCs w:val="24"/>
        </w:rPr>
        <w:t xml:space="preserve"> a 4. mellékletben található mentori szerep tudnivalóiról.</w:t>
      </w:r>
    </w:p>
    <w:p w:rsidR="00353F9E" w:rsidRPr="00612E63" w:rsidRDefault="00353F9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Időpontot egyeztetés után, egy személyes találkozás során megbeszélik a hospitálás menetét. A mentortanító támogató irányításával a hallgató a számára kijelölt osztályban tanórákat látogat, tanít és foglalkozást is tart.</w:t>
      </w:r>
    </w:p>
    <w:p w:rsidR="00353F9E" w:rsidRDefault="00353F9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ab/>
      </w: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Pr="00612E63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F9E" w:rsidRPr="00612E63" w:rsidRDefault="00214486" w:rsidP="009F57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2. Az intézmény pedagógusai által készített tanmenetek, tematikus tervek és egyéb pedagógiai programok megismerése, arról egy rövid (2-3 oldalas) beszámoló készítése;</w:t>
      </w:r>
    </w:p>
    <w:p w:rsidR="00685735" w:rsidRPr="00612E63" w:rsidRDefault="0068573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4486" w:rsidRPr="00612E63" w:rsidRDefault="00FB3E9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Tanmenet:</w:t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57" w:rsidRPr="00612E63" w:rsidRDefault="00307B0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tanmenet a pedagógus által készített egyéni éves tanítási terv, amely adott szaktárgy adott évfolyamára készül. A tanmenet tartalmazza az osztály megnevezését, a tanórák számát és felosztását témakörönként, az egyes egységekhez tervezett oktatási-nevelési célokat, a tantárgyi koncentráció lehetőségeit, a tanítás lehetséges eszközeit. A tanmenetet a pedagógus év közben tapasztalataival, megjegyzéseivel egészítheti ki.</w:t>
      </w:r>
    </w:p>
    <w:p w:rsidR="001F6A38" w:rsidRPr="00612E63" w:rsidRDefault="001F6A3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7B05" w:rsidRPr="00612E63" w:rsidRDefault="001F6A38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lastRenderedPageBreak/>
        <w:t>Tematikus terv:</w:t>
      </w:r>
    </w:p>
    <w:p w:rsidR="00307B05" w:rsidRPr="00612E63" w:rsidRDefault="00307B0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tematikus terv egy összefüggő tanulási-tanítási egység (téma) tanítási terve, amely a tanterv, az intézmény pedagógiai programja és a pedagógus által készített tanmenet figyelembevételével készül. Célja, hogy a szükséges információk (tanulók előzetes ismeretei, képességeik fejlettsége, motiváltságuk) birtokában meghatározza a téma feldolgozásának konkrét céljait (ismereteket, képességfejlesztést, attitűdök alakítását), az oktatási tartalmak tanórákra bontott logikai sorrendjét, az egyes órák fő didaktikai feladatait, a szervezési módokat/munkaformákat, a konkrét tanulói feladatokat, az alkalmazandó módszereket, eszközöket, s végül az ellenőrzés- értékelés tervezett módját és eszközeit.</w:t>
      </w:r>
      <w:r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</w:p>
    <w:p w:rsidR="00FB3E90" w:rsidRPr="00612E63" w:rsidRDefault="00FB3E9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tematikus terv </w:t>
      </w:r>
      <w:r w:rsidR="00307B05" w:rsidRPr="00612E63">
        <w:rPr>
          <w:rFonts w:ascii="Times New Roman" w:hAnsi="Times New Roman" w:cs="Times New Roman"/>
          <w:sz w:val="24"/>
          <w:szCs w:val="24"/>
        </w:rPr>
        <w:t>tehát</w:t>
      </w:r>
      <w:r w:rsidRPr="00612E63">
        <w:rPr>
          <w:rFonts w:ascii="Times New Roman" w:hAnsi="Times New Roman" w:cs="Times New Roman"/>
          <w:sz w:val="24"/>
          <w:szCs w:val="24"/>
        </w:rPr>
        <w:t xml:space="preserve"> egy kisebb egységet dolgoz fel</w:t>
      </w:r>
      <w:r w:rsidR="00307B05" w:rsidRPr="00612E63">
        <w:rPr>
          <w:rFonts w:ascii="Times New Roman" w:hAnsi="Times New Roman" w:cs="Times New Roman"/>
          <w:sz w:val="24"/>
          <w:szCs w:val="24"/>
        </w:rPr>
        <w:t xml:space="preserve">, </w:t>
      </w:r>
      <w:r w:rsidRPr="00612E63">
        <w:rPr>
          <w:rFonts w:ascii="Times New Roman" w:hAnsi="Times New Roman" w:cs="Times New Roman"/>
          <w:sz w:val="24"/>
          <w:szCs w:val="24"/>
        </w:rPr>
        <w:t xml:space="preserve">nem egy teljes tanévet, egy adott téma feldolgozásának a menetét vázolja, amit tanórákra érdemes lebontani. </w:t>
      </w:r>
    </w:p>
    <w:p w:rsidR="00307B05" w:rsidRPr="00612E63" w:rsidRDefault="00307B0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757" w:rsidRDefault="00307B0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hallgató a fentiek ismeretében engedélyt kér a mentortanító és/vagy más pedagógusok dokumentációiba való betekintéshez, tájékozódik általuk azok szerepéről és megvalósításukról a pedagógiai munkában.</w:t>
      </w:r>
      <w:r w:rsidR="00B378E8"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05" w:rsidRPr="00612E63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Tapasztalatait egy rövid (2-3 oldalas) beszámolóban rögzíti.</w:t>
      </w:r>
    </w:p>
    <w:p w:rsidR="00FB3E90" w:rsidRPr="00612E63" w:rsidRDefault="00FB3E9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3E90" w:rsidRPr="00612E63" w:rsidRDefault="00B378E8" w:rsidP="009F57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3. Egy, az iskolavezetés segítségével/ajánlásával választott alsós osztály megismerése, hospitálás az adott osztályban, valamint a mentorpedagógus tanítási óráin tapasztaltak megfigyelési naplóban történő rögzítése</w:t>
      </w:r>
    </w:p>
    <w:p w:rsidR="00B378E8" w:rsidRPr="00612E63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Egyéni nevelési gyakorlat 2. esetében a hallgató hospitálásának és tanórai megfigyeléseinek célja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 szakmai tapasztalatok gyűjtése</w:t>
      </w:r>
      <w:r w:rsidRPr="00612E63">
        <w:rPr>
          <w:rFonts w:ascii="Times New Roman" w:hAnsi="Times New Roman" w:cs="Times New Roman"/>
          <w:sz w:val="24"/>
          <w:szCs w:val="24"/>
        </w:rPr>
        <w:t>, bepillantást nyerjen egy alsós osztály iskolai életébe, valamint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 tanítása előtt valamennyire megismerje az osztályban tanuló diákok készségét-képességét, személyiségét</w:t>
      </w:r>
      <w:r w:rsidRPr="00612E63">
        <w:rPr>
          <w:rFonts w:ascii="Times New Roman" w:hAnsi="Times New Roman" w:cs="Times New Roman"/>
          <w:sz w:val="24"/>
          <w:szCs w:val="24"/>
        </w:rPr>
        <w:t>.</w:t>
      </w:r>
    </w:p>
    <w:p w:rsidR="00FF3274" w:rsidRPr="00612E63" w:rsidRDefault="0077093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hallgató a </w:t>
      </w:r>
      <w:r w:rsidRPr="00612E63">
        <w:rPr>
          <w:rFonts w:ascii="Times New Roman" w:hAnsi="Times New Roman" w:cs="Times New Roman"/>
          <w:sz w:val="24"/>
          <w:szCs w:val="24"/>
        </w:rPr>
        <w:t xml:space="preserve">választott/kapott </w:t>
      </w:r>
      <w:r w:rsidR="00FF3274" w:rsidRPr="00612E63">
        <w:rPr>
          <w:rFonts w:ascii="Times New Roman" w:hAnsi="Times New Roman" w:cs="Times New Roman"/>
          <w:sz w:val="24"/>
          <w:szCs w:val="24"/>
        </w:rPr>
        <w:t>alsós osztály alaposabb megismerése után 2-3 oldalban bemutatja az oszt</w:t>
      </w:r>
      <w:r w:rsidRPr="00612E63">
        <w:rPr>
          <w:rFonts w:ascii="Times New Roman" w:hAnsi="Times New Roman" w:cs="Times New Roman"/>
          <w:sz w:val="24"/>
          <w:szCs w:val="24"/>
        </w:rPr>
        <w:t>ályt</w:t>
      </w:r>
      <w:r w:rsidR="00FF3274" w:rsidRPr="00612E63">
        <w:rPr>
          <w:rFonts w:ascii="Times New Roman" w:hAnsi="Times New Roman" w:cs="Times New Roman"/>
          <w:sz w:val="24"/>
          <w:szCs w:val="24"/>
        </w:rPr>
        <w:t>.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nappali képzésben </w:t>
      </w:r>
      <w:proofErr w:type="gramStart"/>
      <w:r w:rsidR="007A049F" w:rsidRPr="00612E63">
        <w:rPr>
          <w:rFonts w:ascii="Times New Roman" w:hAnsi="Times New Roman" w:cs="Times New Roman"/>
          <w:sz w:val="24"/>
          <w:szCs w:val="24"/>
        </w:rPr>
        <w:t xml:space="preserve">résztvevő </w:t>
      </w:r>
      <w:r w:rsidRPr="00612E63">
        <w:rPr>
          <w:rFonts w:ascii="Times New Roman" w:hAnsi="Times New Roman" w:cs="Times New Roman"/>
          <w:sz w:val="24"/>
          <w:szCs w:val="24"/>
        </w:rPr>
        <w:t>hallgató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 a gyakorlati ideje alatt legalább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 8 órát hospitál, a levelezős képzésben résztvevőknek min. 4 óra hospitálás kötelező</w:t>
      </w:r>
      <w:r w:rsidR="00E656F4" w:rsidRPr="00612E63">
        <w:rPr>
          <w:rFonts w:ascii="Times New Roman" w:hAnsi="Times New Roman" w:cs="Times New Roman"/>
          <w:sz w:val="24"/>
          <w:szCs w:val="24"/>
        </w:rPr>
        <w:t>.</w:t>
      </w:r>
      <w:r w:rsidR="007A049F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Ezek közül a hallgató kiválaszt két tanórát és: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)</w:t>
      </w:r>
      <w:r w:rsidRPr="00612E63">
        <w:rPr>
          <w:rFonts w:ascii="Times New Roman" w:hAnsi="Times New Roman" w:cs="Times New Roman"/>
          <w:sz w:val="24"/>
          <w:szCs w:val="24"/>
        </w:rPr>
        <w:tab/>
        <w:t>minden esetben rögzíti a következő adatokat: a tanórai foglalkozás helye, ideje, a tanóra témája, a tanóra célja;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b)</w:t>
      </w:r>
      <w:r w:rsidRPr="00612E63">
        <w:rPr>
          <w:rFonts w:ascii="Times New Roman" w:hAnsi="Times New Roman" w:cs="Times New Roman"/>
          <w:sz w:val="24"/>
          <w:szCs w:val="24"/>
        </w:rPr>
        <w:tab/>
        <w:t xml:space="preserve">két önállóan választott megfigyelési cél mentén strukturált </w:t>
      </w:r>
      <w:r w:rsidR="001862ED" w:rsidRPr="00612E63">
        <w:rPr>
          <w:rFonts w:ascii="Times New Roman" w:hAnsi="Times New Roman" w:cs="Times New Roman"/>
          <w:sz w:val="24"/>
          <w:szCs w:val="24"/>
        </w:rPr>
        <w:t xml:space="preserve">megfigyelési, vagy szelektív </w:t>
      </w:r>
      <w:r w:rsidRPr="00612E63">
        <w:rPr>
          <w:rFonts w:ascii="Times New Roman" w:hAnsi="Times New Roman" w:cs="Times New Roman"/>
          <w:sz w:val="24"/>
          <w:szCs w:val="24"/>
        </w:rPr>
        <w:t>jegyzőkönyvet</w:t>
      </w:r>
      <w:r w:rsidR="001862ED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  <w:r w:rsidRPr="00612E63">
        <w:rPr>
          <w:rFonts w:ascii="Times New Roman" w:hAnsi="Times New Roman" w:cs="Times New Roman"/>
          <w:sz w:val="24"/>
          <w:szCs w:val="24"/>
        </w:rPr>
        <w:t xml:space="preserve"> készít;</w:t>
      </w:r>
      <w:r w:rsidR="005C3757">
        <w:rPr>
          <w:rFonts w:ascii="Times New Roman" w:hAnsi="Times New Roman" w:cs="Times New Roman"/>
          <w:sz w:val="24"/>
          <w:szCs w:val="24"/>
        </w:rPr>
        <w:t xml:space="preserve"> (Jegyzőkönyv minta a 2. mellékletben található.)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c)</w:t>
      </w:r>
      <w:r w:rsidRPr="00612E63">
        <w:rPr>
          <w:rFonts w:ascii="Times New Roman" w:hAnsi="Times New Roman" w:cs="Times New Roman"/>
          <w:sz w:val="24"/>
          <w:szCs w:val="24"/>
        </w:rPr>
        <w:tab/>
        <w:t>tapasztalatait, benyomásait, véleményét, felmerült kérdéseit megfogalmazza a jegyzőkönyv</w:t>
      </w:r>
      <w:r w:rsidR="005C3757">
        <w:rPr>
          <w:rFonts w:ascii="Times New Roman" w:hAnsi="Times New Roman" w:cs="Times New Roman"/>
          <w:sz w:val="24"/>
          <w:szCs w:val="24"/>
        </w:rPr>
        <w:t>ben</w:t>
      </w:r>
      <w:r w:rsidRPr="00612E63">
        <w:rPr>
          <w:rFonts w:ascii="Times New Roman" w:hAnsi="Times New Roman" w:cs="Times New Roman"/>
          <w:sz w:val="24"/>
          <w:szCs w:val="24"/>
        </w:rPr>
        <w:t>.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274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F4E">
        <w:rPr>
          <w:rFonts w:ascii="Times New Roman" w:hAnsi="Times New Roman" w:cs="Times New Roman"/>
          <w:i/>
          <w:sz w:val="24"/>
          <w:szCs w:val="24"/>
        </w:rPr>
        <w:t>Megfigyelési szempont</w:t>
      </w:r>
      <w:r w:rsidRPr="00612E63">
        <w:rPr>
          <w:rFonts w:ascii="Times New Roman" w:hAnsi="Times New Roman" w:cs="Times New Roman"/>
          <w:sz w:val="24"/>
          <w:szCs w:val="24"/>
        </w:rPr>
        <w:t xml:space="preserve"> lehet például:</w:t>
      </w:r>
    </w:p>
    <w:p w:rsidR="005C3F4E" w:rsidRPr="00612E63" w:rsidRDefault="005C3F4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1.</w:t>
      </w:r>
      <w:r w:rsidRPr="00612E63">
        <w:rPr>
          <w:rFonts w:ascii="Times New Roman" w:hAnsi="Times New Roman" w:cs="Times New Roman"/>
          <w:sz w:val="24"/>
          <w:szCs w:val="24"/>
        </w:rPr>
        <w:tab/>
        <w:t xml:space="preserve">A pedagógus kérdéskultúrája: ehhez jó, ha az összes tanítói kérdést rögzíti. 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 után a kérdéseket sorolja típusokba és a látott órát annak megfelelően értékelje, hogy az egyes kérdéstípusok megfeleltek-e a tanítási óra célkitűzései megvalósításának, és elősegítették-e a diákokkal történő sikeres interakciót.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2.</w:t>
      </w:r>
      <w:r w:rsidRPr="00612E63">
        <w:rPr>
          <w:rFonts w:ascii="Times New Roman" w:hAnsi="Times New Roman" w:cs="Times New Roman"/>
          <w:sz w:val="24"/>
          <w:szCs w:val="24"/>
        </w:rPr>
        <w:tab/>
        <w:t>A pedagógus motivációs eljárásai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3.</w:t>
      </w:r>
      <w:r w:rsidRPr="00612E63">
        <w:rPr>
          <w:rFonts w:ascii="Times New Roman" w:hAnsi="Times New Roman" w:cs="Times New Roman"/>
          <w:sz w:val="24"/>
          <w:szCs w:val="24"/>
        </w:rPr>
        <w:tab/>
        <w:t>Ellenőrzés, értékelés: az ellenőrzés megfelelő volt-e az órán elhangzott ismeretek összegzéséhez; Motiváló volt-e az értékelés, buzdította-e a gyerekeket az újabb ismeretszerzésre?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4.</w:t>
      </w:r>
      <w:r w:rsidRPr="00612E63">
        <w:rPr>
          <w:rFonts w:ascii="Times New Roman" w:hAnsi="Times New Roman" w:cs="Times New Roman"/>
          <w:sz w:val="24"/>
          <w:szCs w:val="24"/>
        </w:rPr>
        <w:tab/>
        <w:t>Az osztályterem berendezése, állapota: biztosította-e a tanóra céljainak megvalósulását?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5.</w:t>
      </w:r>
      <w:r w:rsidRPr="00612E63">
        <w:rPr>
          <w:rFonts w:ascii="Times New Roman" w:hAnsi="Times New Roman" w:cs="Times New Roman"/>
          <w:sz w:val="24"/>
          <w:szCs w:val="24"/>
        </w:rPr>
        <w:tab/>
        <w:t>Hogyan jelentek meg a különböző munkaformák az órán? Szerepet kapott-e a kooperáció, a kooperatív munkaforma?</w:t>
      </w:r>
    </w:p>
    <w:p w:rsidR="00FF3274" w:rsidRPr="00612E63" w:rsidRDefault="00FF3274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6.</w:t>
      </w:r>
      <w:r w:rsidRPr="00612E63">
        <w:rPr>
          <w:rFonts w:ascii="Times New Roman" w:hAnsi="Times New Roman" w:cs="Times New Roman"/>
          <w:sz w:val="24"/>
          <w:szCs w:val="24"/>
        </w:rPr>
        <w:tab/>
        <w:t xml:space="preserve">Volt-e, s </w:t>
      </w:r>
      <w:r w:rsidR="005C3757">
        <w:rPr>
          <w:rFonts w:ascii="Times New Roman" w:hAnsi="Times New Roman" w:cs="Times New Roman"/>
          <w:sz w:val="24"/>
          <w:szCs w:val="24"/>
        </w:rPr>
        <w:t xml:space="preserve">ha igen, </w:t>
      </w:r>
      <w:r w:rsidRPr="00612E63">
        <w:rPr>
          <w:rFonts w:ascii="Times New Roman" w:hAnsi="Times New Roman" w:cs="Times New Roman"/>
          <w:sz w:val="24"/>
          <w:szCs w:val="24"/>
        </w:rPr>
        <w:t>milyen tanórai differenciálás?</w:t>
      </w:r>
    </w:p>
    <w:p w:rsidR="00B378E8" w:rsidRPr="00612E63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757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Egyéni iskolai gyakorlat 2. esetében a hallgató látogatásának elsődleges célja a </w:t>
      </w:r>
      <w:r w:rsidRPr="00612E63">
        <w:rPr>
          <w:rFonts w:ascii="Times New Roman" w:hAnsi="Times New Roman" w:cs="Times New Roman"/>
          <w:i/>
          <w:sz w:val="24"/>
          <w:szCs w:val="24"/>
        </w:rPr>
        <w:t>tapasztalatszerzés</w:t>
      </w:r>
      <w:r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8E8" w:rsidRPr="00612E63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Ennek során a következők kerülnek rögzítésre:</w:t>
      </w:r>
    </w:p>
    <w:p w:rsidR="00B378E8" w:rsidRPr="00612E63" w:rsidRDefault="00B378E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8E8" w:rsidRPr="00612E63" w:rsidRDefault="00B378E8" w:rsidP="009F57E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intézmény és az alsós osztály rövid (2-3 oldalas) bemutatása,</w:t>
      </w:r>
    </w:p>
    <w:p w:rsidR="00B378E8" w:rsidRPr="00612E63" w:rsidRDefault="00B378E8" w:rsidP="009F57E8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hallgató szelektív jegyzőkönyvet</w:t>
      </w:r>
      <w:r w:rsidR="00040B3D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 w:rsidRPr="00612E63">
        <w:rPr>
          <w:rFonts w:ascii="Times New Roman" w:hAnsi="Times New Roman" w:cs="Times New Roman"/>
          <w:sz w:val="24"/>
          <w:szCs w:val="24"/>
        </w:rPr>
        <w:t xml:space="preserve"> vezet a tanórai foglalkozásról (feltüntetve annak helyét, idejét, témáját és célját):</w:t>
      </w:r>
    </w:p>
    <w:p w:rsidR="00FB2196" w:rsidRPr="005C3F4E" w:rsidRDefault="005C3757" w:rsidP="009F57E8">
      <w:pPr>
        <w:spacing w:after="0"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5C3F4E">
        <w:rPr>
          <w:rFonts w:ascii="Times New Roman" w:hAnsi="Times New Roman" w:cs="Times New Roman"/>
          <w:bCs/>
          <w:sz w:val="24"/>
          <w:szCs w:val="24"/>
        </w:rPr>
        <w:t xml:space="preserve">A fentebb javasolt </w:t>
      </w:r>
      <w:r w:rsidR="00B378E8" w:rsidRPr="005C3F4E">
        <w:rPr>
          <w:rFonts w:ascii="Times New Roman" w:hAnsi="Times New Roman" w:cs="Times New Roman"/>
          <w:bCs/>
          <w:sz w:val="24"/>
          <w:szCs w:val="24"/>
        </w:rPr>
        <w:t xml:space="preserve">hat megfigyelési cél közül </w:t>
      </w:r>
      <w:r w:rsidR="00B378E8" w:rsidRPr="005C3F4E">
        <w:rPr>
          <w:rFonts w:ascii="Times New Roman" w:hAnsi="Times New Roman" w:cs="Times New Roman"/>
          <w:bCs/>
          <w:i/>
          <w:sz w:val="24"/>
          <w:szCs w:val="24"/>
        </w:rPr>
        <w:t xml:space="preserve">kettőről </w:t>
      </w:r>
      <w:r w:rsidR="001862ED" w:rsidRPr="005C3F4E">
        <w:rPr>
          <w:rFonts w:ascii="Times New Roman" w:hAnsi="Times New Roman" w:cs="Times New Roman"/>
          <w:bCs/>
          <w:sz w:val="24"/>
          <w:szCs w:val="24"/>
        </w:rPr>
        <w:t>(szabadon választva ki őket</w:t>
      </w:r>
      <w:r w:rsidR="00B378E8" w:rsidRPr="005C3F4E">
        <w:rPr>
          <w:rFonts w:ascii="Times New Roman" w:hAnsi="Times New Roman" w:cs="Times New Roman"/>
          <w:bCs/>
          <w:sz w:val="24"/>
          <w:szCs w:val="24"/>
        </w:rPr>
        <w:t xml:space="preserve"> és</w:t>
      </w:r>
      <w:r w:rsidR="001862ED" w:rsidRPr="005C3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F4E">
        <w:rPr>
          <w:rFonts w:ascii="Times New Roman" w:hAnsi="Times New Roman" w:cs="Times New Roman"/>
          <w:bCs/>
          <w:sz w:val="24"/>
          <w:szCs w:val="24"/>
        </w:rPr>
        <w:t>jegyzőkönyvben rögzítve) részletesen beszámol.</w:t>
      </w:r>
    </w:p>
    <w:p w:rsidR="005C3F4E" w:rsidRPr="005C3F4E" w:rsidRDefault="005C3F4E" w:rsidP="009F57E8">
      <w:pPr>
        <w:spacing w:after="0"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FB2196" w:rsidRPr="00612E63" w:rsidRDefault="00FB2196" w:rsidP="009F57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4. Tanítás az előírt tantárgyakból, az előírt óraszámban</w:t>
      </w:r>
    </w:p>
    <w:p w:rsidR="00FB2196" w:rsidRPr="00612E63" w:rsidRDefault="00FB219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196" w:rsidRDefault="00FB219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Nappali képzésben résztvevőknek legalább 8 óra (2 óra magyar nyelv és irodalom, két óra matematika, 1 óra környezetismeret, 3 óra szabadon választott tantárgy), levelezős képzésben résztvevőknek legalább 4 óra (2 óra magyar nyelv és irodalom, </w:t>
      </w:r>
      <w:r w:rsidR="002B4282">
        <w:rPr>
          <w:rFonts w:ascii="Times New Roman" w:hAnsi="Times New Roman" w:cs="Times New Roman"/>
          <w:sz w:val="24"/>
          <w:szCs w:val="24"/>
        </w:rPr>
        <w:t>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óra matematika, egy óra szabadon választott tantárgy) tanítása kötelező:</w:t>
      </w:r>
    </w:p>
    <w:p w:rsidR="005C3F4E" w:rsidRDefault="005C3F4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F4E" w:rsidRDefault="005C3F4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F4E" w:rsidRPr="00612E63" w:rsidRDefault="005C3F4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196" w:rsidRPr="00612E63" w:rsidRDefault="00FB219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Összesítve: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B2196" w:rsidRPr="00612E63" w:rsidTr="00364A8E">
        <w:trPr>
          <w:jc w:val="center"/>
        </w:trPr>
        <w:tc>
          <w:tcPr>
            <w:tcW w:w="4606" w:type="dxa"/>
          </w:tcPr>
          <w:p w:rsidR="00FB2196" w:rsidRPr="00612E63" w:rsidRDefault="00FB2196" w:rsidP="00F67A44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tanítási órák száma </w:t>
            </w:r>
            <w:r w:rsidR="00F67A44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tagozaton</w:t>
            </w:r>
          </w:p>
        </w:tc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A tanítási órák száma levelező tagozaton</w:t>
            </w:r>
          </w:p>
        </w:tc>
      </w:tr>
      <w:tr w:rsidR="00FB2196" w:rsidRPr="00612E63" w:rsidTr="00364A8E">
        <w:trPr>
          <w:jc w:val="center"/>
        </w:trPr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</w:tr>
      <w:tr w:rsidR="00FB2196" w:rsidRPr="00612E63" w:rsidTr="00364A8E">
        <w:trPr>
          <w:jc w:val="center"/>
        </w:trPr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  <w:tc>
          <w:tcPr>
            <w:tcW w:w="4606" w:type="dxa"/>
          </w:tcPr>
          <w:p w:rsidR="00FB2196" w:rsidRPr="00612E63" w:rsidRDefault="00F93685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196" w:rsidRPr="00612E63">
              <w:rPr>
                <w:rFonts w:ascii="Times New Roman" w:hAnsi="Times New Roman" w:cs="Times New Roman"/>
                <w:sz w:val="24"/>
                <w:szCs w:val="24"/>
              </w:rPr>
              <w:t xml:space="preserve"> óra matematika</w:t>
            </w:r>
          </w:p>
        </w:tc>
      </w:tr>
      <w:tr w:rsidR="00FB2196" w:rsidRPr="00612E63" w:rsidTr="00364A8E">
        <w:trPr>
          <w:jc w:val="center"/>
        </w:trPr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196" w:rsidRPr="00612E63" w:rsidTr="00364A8E">
        <w:trPr>
          <w:jc w:val="center"/>
        </w:trPr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3 óra szabadon választott tantárgy</w:t>
            </w:r>
          </w:p>
        </w:tc>
        <w:tc>
          <w:tcPr>
            <w:tcW w:w="4606" w:type="dxa"/>
          </w:tcPr>
          <w:p w:rsidR="00FB2196" w:rsidRPr="00612E63" w:rsidRDefault="00FB2196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szabadon választott tantárgy</w:t>
            </w:r>
          </w:p>
        </w:tc>
      </w:tr>
    </w:tbl>
    <w:p w:rsidR="00FB2196" w:rsidRPr="00612E63" w:rsidRDefault="00FB219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8E8" w:rsidRDefault="00FB219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Feladat tovább</w:t>
      </w:r>
      <w:r w:rsidR="002B4282">
        <w:rPr>
          <w:rFonts w:ascii="Times New Roman" w:hAnsi="Times New Roman" w:cs="Times New Roman"/>
          <w:sz w:val="24"/>
          <w:szCs w:val="24"/>
        </w:rPr>
        <w:t>á</w:t>
      </w:r>
      <w:r w:rsidRPr="00612E63">
        <w:rPr>
          <w:rFonts w:ascii="Times New Roman" w:hAnsi="Times New Roman" w:cs="Times New Roman"/>
          <w:sz w:val="24"/>
          <w:szCs w:val="24"/>
        </w:rPr>
        <w:t>: az órákhoz óratervezetek készítése; valamint legalább egy tanórán kívüli foglalkozás megszervezése és lebonyolítása egy-két órában; tevékenységek reflexióval történő ellátása.</w:t>
      </w:r>
    </w:p>
    <w:p w:rsidR="005C3F4E" w:rsidRPr="00612E63" w:rsidRDefault="005C3F4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Óraterv (óratervezet), óravázlat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szaktanári tervező munka harmadik fázisa (a tanmenet és a tematikus terv elkészítése után) az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óraterv(</w:t>
      </w:r>
      <w:proofErr w:type="spellStart"/>
      <w:proofErr w:type="gramEnd"/>
      <w:r w:rsidRPr="00612E63">
        <w:rPr>
          <w:rFonts w:ascii="Times New Roman" w:hAnsi="Times New Roman" w:cs="Times New Roman"/>
          <w:sz w:val="24"/>
          <w:szCs w:val="24"/>
        </w:rPr>
        <w:t>ezet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)készítés, azaz a tanítási óra megtervezése. Ez a tevékenység az óra tudatos átgondolására irányul.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</w:t>
      </w:r>
      <w:r w:rsidRPr="00612E63">
        <w:rPr>
          <w:rFonts w:ascii="Times New Roman" w:hAnsi="Times New Roman" w:cs="Times New Roman"/>
          <w:i/>
          <w:sz w:val="24"/>
          <w:szCs w:val="24"/>
        </w:rPr>
        <w:t>óraterv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pedagógus által készített tervezési dokumentum, amely rögzíti a tanóra céljait, nevelési-oktatási stratégiáját (az óra felépítését, menetét, a munkaformát, az alkalmazott módszereket és óraszervezési módokat, valamint az eszközöket) is. A jó nevelési-oktatási stratégia az adott feltételekhez, az osztály sajátosságaihoz és a tanulás-tanítás egyéb körülményeihez is igazodik.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óraterv tartalmát és formáját ezen kívül a tanár szakmai tájékozottsága, gyakorlottsága, biztonságérzete szabja meg. Alapvető igény az óratervvel szemben hogy rendezett, áttekinthető és valóban használható legyen.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>Az óraterv kezdő pedagógus esetében jó, ha tartalmazza a tanulói és a pedagógusi tevékenységek tömör leírását.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óraterv bármilyen gondos megtervezése sem jelenti azt, hogy ahhoz az óra levezetése során mereven ragaszkodni kell, sőt a pedagógiai szituáció ismeretében olykor kívánatos lehet az attól való eltérés is. A tanulók szükséges előismereteinek hiányában, vagy a feltételezettnél nagyobb felkészültsége esetén ugyanis mindenképpen változtatnunk kell a tervezett feldolgozás módján és/vagy a tervezett időbeosztáson. Ezzel alkalmazkodunk az adott pedagógiai helyzethez. Az óratervhez való merev ragaszkodás károsan befolyásolhatja a pedagógiai eredményességet.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óraterv elkészítéséhez az Oktatási Hivatal sablonokat ajánl, de ezektől eltérő form</w:t>
      </w:r>
      <w:r w:rsidR="00232375">
        <w:rPr>
          <w:rFonts w:ascii="Times New Roman" w:hAnsi="Times New Roman" w:cs="Times New Roman"/>
          <w:sz w:val="24"/>
          <w:szCs w:val="24"/>
        </w:rPr>
        <w:t>ákat is választhat a pedagógus.</w:t>
      </w:r>
      <w:r w:rsidR="00232375"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</w:p>
    <w:p w:rsidR="00B97EB5" w:rsidRDefault="00B97EB5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</w:t>
      </w:r>
      <w:r w:rsidRPr="00612E63">
        <w:rPr>
          <w:rFonts w:ascii="Times New Roman" w:hAnsi="Times New Roman" w:cs="Times New Roman"/>
          <w:i/>
          <w:sz w:val="24"/>
          <w:szCs w:val="24"/>
        </w:rPr>
        <w:t xml:space="preserve">óravázlat </w:t>
      </w:r>
      <w:r w:rsidRPr="00612E63">
        <w:rPr>
          <w:rFonts w:ascii="Times New Roman" w:hAnsi="Times New Roman" w:cs="Times New Roman"/>
          <w:sz w:val="24"/>
          <w:szCs w:val="24"/>
        </w:rPr>
        <w:t xml:space="preserve">egy rövidített óraterv, a tanítással kapcsolatos fontosabb tevékenységeket címszavakban, forgatókönyvszerűen rögzíti. </w:t>
      </w:r>
      <w:r w:rsidRPr="00612E63">
        <w:rPr>
          <w:rFonts w:ascii="Times New Roman" w:hAnsi="Times New Roman" w:cs="Times New Roman"/>
          <w:i/>
          <w:sz w:val="24"/>
          <w:szCs w:val="24"/>
        </w:rPr>
        <w:t>Nem azonos az óratervvel!</w:t>
      </w:r>
    </w:p>
    <w:p w:rsidR="00232375" w:rsidRPr="00612E63" w:rsidRDefault="00232375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</w:t>
      </w:r>
      <w:r w:rsidRPr="00612E63">
        <w:rPr>
          <w:rFonts w:ascii="Times New Roman" w:hAnsi="Times New Roman" w:cs="Times New Roman"/>
          <w:i/>
          <w:sz w:val="24"/>
          <w:szCs w:val="24"/>
        </w:rPr>
        <w:t>óraterv tartalma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következő: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- Az első rész megnevezi a készítő tanárt, a tantárgyat, az osztályt, az óra helyét a tanmenetben (a tematikus tervben), az óra típusát, az óra cél- és feladatrendszerét, tantárgyi kapcsolatokat, felhasznált irodalmat.</w:t>
      </w:r>
    </w:p>
    <w:p w:rsidR="00B97EB5" w:rsidRPr="00612E63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- A második rész az óra logikai felépítését, menetét tükrözi, feltüntetve az egyes szerkezeti egységeknél alkalmazott eszközöket, módszereket, szemléltetést, munkaformát, az időarányokat, valamint a tanulói és a pedagógusi tevékenységek tömör leírását.</w:t>
      </w:r>
    </w:p>
    <w:p w:rsidR="00B97EB5" w:rsidRDefault="00B97EB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- Az óraterv harmadik része melléklet, mely tartalmazhatja a kiosztandó feladatokat, feladatlapokat a tanulóknak szánt formátumban; az egyéb tanulási-tanítási segédletek (pl. szókártyák); a táblaképet; a kivetítendő diák képét; a feladatok megoldását stb.</w:t>
      </w:r>
    </w:p>
    <w:p w:rsidR="00232375" w:rsidRPr="00612E63" w:rsidRDefault="0023237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F4B" w:rsidRPr="00612E63" w:rsidRDefault="00652F4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iCs/>
          <w:sz w:val="24"/>
          <w:szCs w:val="24"/>
        </w:rPr>
        <w:t xml:space="preserve">Tantervi tananyagtartalom (tananyag): </w:t>
      </w:r>
    </w:p>
    <w:p w:rsidR="00652F4B" w:rsidRPr="00612E63" w:rsidRDefault="00652F4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pedagógiai célok a tananyag tanítás-tanulási folyamatában valósulnak meg. </w:t>
      </w:r>
    </w:p>
    <w:p w:rsidR="00652F4B" w:rsidRPr="00612E63" w:rsidRDefault="00652F4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Pr="00612E63">
        <w:rPr>
          <w:rFonts w:ascii="Times New Roman" w:hAnsi="Times New Roman" w:cs="Times New Roman"/>
          <w:i/>
          <w:iCs/>
          <w:sz w:val="24"/>
          <w:szCs w:val="24"/>
        </w:rPr>
        <w:t xml:space="preserve">tananyag </w:t>
      </w:r>
      <w:r w:rsidRPr="00612E63">
        <w:rPr>
          <w:rFonts w:ascii="Times New Roman" w:hAnsi="Times New Roman" w:cs="Times New Roman"/>
          <w:sz w:val="24"/>
          <w:szCs w:val="24"/>
        </w:rPr>
        <w:t xml:space="preserve">a tantervkészítők által kiválasztott, a tanítás és tanulás didaktikailag elrendezett tudásanyaga. A tantervi tananyagtartalomnak általában két szintje van. Az első szinten találhatjuk azt a tantervi tartalmat, amely részletes felsorolás formájában megadja az adott tantárgy legfontosabb témáit, témaköreit, fogalmait, helységneveit, stb. </w:t>
      </w:r>
    </w:p>
    <w:p w:rsidR="00652F4B" w:rsidRDefault="00652F4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 xml:space="preserve">A második szinten találhatjuk azokat a tartalmakat, amelyek több téma kapcsolódását, ún.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csomópontjait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 jelentik, s összefüggésekre, kulcsfogalmakra helyezik a hangsúlyt. </w:t>
      </w:r>
    </w:p>
    <w:p w:rsidR="00232375" w:rsidRPr="00612E63" w:rsidRDefault="00232375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F4B" w:rsidRPr="00612E63" w:rsidRDefault="00652F4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iCs/>
          <w:sz w:val="24"/>
          <w:szCs w:val="24"/>
        </w:rPr>
        <w:t xml:space="preserve">Az oktatás tanulási-tanítási folyamat szerkezeti elemei: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Motiváció: az érdeklődés, a figyelem felkeltése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Az előzetes ismeretek felidézése – reprodukálása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Célkitűzés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Tényanyag (új ismeretek) </w:t>
      </w:r>
    </w:p>
    <w:p w:rsidR="00652F4B" w:rsidRPr="00612E63" w:rsidRDefault="00652F4B" w:rsidP="009F57E8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összegyűjtése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4B" w:rsidRPr="00612E63" w:rsidRDefault="00652F4B" w:rsidP="009F57E8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sokoldalú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 elemzése (analízis-szintézis) Ennek során a megismert tényeket, összefüggéseket elemeikre bontjuk, a lényegeset a lényegtelentől elkülönítjük, az okot és okozatot megláttatjuk. </w:t>
      </w:r>
    </w:p>
    <w:p w:rsidR="00652F4B" w:rsidRPr="00612E63" w:rsidRDefault="00652F4B" w:rsidP="009F57E8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fogalomalkotás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, következtetés (elsősorban a tanulók által, a saját szavaikkal)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Rögzítés: a tanult anyag emlékezetben történő tárolása, az ismeretek megszilárdítása.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Alkalmazás: az új ismeretek különböző helyzetekben történő felhasználása.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Összefoglalás: célja az elsajátított ismeretek rendszerezése. A tanórán a tanulási-tanítási szakaszokat, gyakorlatokat is lezárhatják a részösszefoglalások.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Ellenőrzés: célja az értékelést megalapozó adatok, információk összegyűjtése és elemzése a tanulók tudás- és fejlettségi szintjéről. </w:t>
      </w:r>
    </w:p>
    <w:p w:rsidR="00652F4B" w:rsidRPr="00612E63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- Értékelés: célja a fejlesztő visszacsatolás a tanulók teljesítményére, fejlettségi szintjére. Funkciója szerint megkülönböztetünk diagnosztikus (helyzetfeltáró), formatív (fejlesztő) és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szummatív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(minősítő) értékelést. </w:t>
      </w:r>
    </w:p>
    <w:p w:rsidR="00652F4B" w:rsidRDefault="00652F4B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értékelést különféle értékelési eszközök támogatják.</w:t>
      </w:r>
    </w:p>
    <w:p w:rsidR="00232375" w:rsidRPr="00612E63" w:rsidRDefault="00232375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3516" w:rsidRPr="00612E63" w:rsidRDefault="00C9351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óratervezethez kapcsolódóan </w:t>
      </w:r>
      <w:r w:rsidRPr="009F57E8">
        <w:rPr>
          <w:rFonts w:ascii="Times New Roman" w:hAnsi="Times New Roman" w:cs="Times New Roman"/>
          <w:sz w:val="24"/>
          <w:szCs w:val="24"/>
        </w:rPr>
        <w:t xml:space="preserve">mintákat </w:t>
      </w:r>
      <w:r w:rsidR="00DD0F33" w:rsidRPr="009F57E8">
        <w:rPr>
          <w:rFonts w:ascii="Times New Roman" w:hAnsi="Times New Roman" w:cs="Times New Roman"/>
          <w:sz w:val="24"/>
          <w:szCs w:val="24"/>
        </w:rPr>
        <w:t>a 3</w:t>
      </w:r>
      <w:r w:rsidRPr="009F57E8">
        <w:rPr>
          <w:rFonts w:ascii="Times New Roman" w:hAnsi="Times New Roman" w:cs="Times New Roman"/>
          <w:sz w:val="24"/>
          <w:szCs w:val="24"/>
        </w:rPr>
        <w:t>. mellékletben talál</w:t>
      </w:r>
      <w:r w:rsidRPr="00612E63">
        <w:rPr>
          <w:rFonts w:ascii="Times New Roman" w:hAnsi="Times New Roman" w:cs="Times New Roman"/>
          <w:sz w:val="24"/>
          <w:szCs w:val="24"/>
        </w:rPr>
        <w:t>.</w:t>
      </w:r>
    </w:p>
    <w:p w:rsidR="00746A33" w:rsidRPr="00612E63" w:rsidRDefault="00C9351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(</w:t>
      </w:r>
      <w:r w:rsidR="00746A33" w:rsidRPr="00612E63">
        <w:rPr>
          <w:rFonts w:ascii="Times New Roman" w:hAnsi="Times New Roman" w:cs="Times New Roman"/>
          <w:sz w:val="24"/>
          <w:szCs w:val="24"/>
        </w:rPr>
        <w:t xml:space="preserve">Részletesebben a tanítói munkával kapcsolatos tudnivalókról: Megyeriné dr. </w:t>
      </w:r>
      <w:proofErr w:type="spellStart"/>
      <w:r w:rsidR="00746A33" w:rsidRPr="00612E63">
        <w:rPr>
          <w:rFonts w:ascii="Times New Roman" w:hAnsi="Times New Roman" w:cs="Times New Roman"/>
          <w:sz w:val="24"/>
          <w:szCs w:val="24"/>
        </w:rPr>
        <w:t>Runyó</w:t>
      </w:r>
      <w:proofErr w:type="spellEnd"/>
      <w:r w:rsidR="00746A33" w:rsidRPr="00612E63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746A33" w:rsidRDefault="00746A33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Természetismeret tantárgy-pedagógia,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 xml:space="preserve"> természetismeret tanítása – Az intézményes oktató-nevelő mun</w:t>
      </w:r>
      <w:r w:rsidR="00C93516" w:rsidRPr="00612E63">
        <w:rPr>
          <w:rFonts w:ascii="Times New Roman" w:hAnsi="Times New Roman" w:cs="Times New Roman"/>
          <w:sz w:val="24"/>
          <w:szCs w:val="24"/>
        </w:rPr>
        <w:t xml:space="preserve">ka alapjai jegyzetben olvashat. </w:t>
      </w:r>
      <w:r w:rsidRPr="00612E63">
        <w:rPr>
          <w:rFonts w:ascii="Times New Roman" w:hAnsi="Times New Roman" w:cs="Times New Roman"/>
          <w:sz w:val="24"/>
          <w:szCs w:val="24"/>
        </w:rPr>
        <w:t>AVKF, 2015)</w:t>
      </w: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Pr="00612E63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A33" w:rsidRPr="00612E63" w:rsidRDefault="00746A33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457" w:rsidRPr="00612E63" w:rsidRDefault="003D7457" w:rsidP="009F57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lastRenderedPageBreak/>
        <w:t>5. Önreflexió</w:t>
      </w:r>
    </w:p>
    <w:p w:rsidR="00FC198E" w:rsidRDefault="0060782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C198E" w:rsidRPr="00FC198E">
        <w:rPr>
          <w:rFonts w:ascii="Times New Roman" w:hAnsi="Times New Roman" w:cs="Times New Roman"/>
          <w:sz w:val="24"/>
          <w:szCs w:val="24"/>
        </w:rPr>
        <w:t>A pedagógiai tudás szerveződésének fontos folyamata az önvizsgálat, az önelemzés majd az arra épülő tökéletesítési szándék</w:t>
      </w:r>
      <w:r>
        <w:rPr>
          <w:rFonts w:ascii="Times New Roman" w:hAnsi="Times New Roman" w:cs="Times New Roman"/>
          <w:sz w:val="24"/>
          <w:szCs w:val="24"/>
        </w:rPr>
        <w:t>.” (Falus, 2001)</w:t>
      </w:r>
    </w:p>
    <w:p w:rsidR="003D7457" w:rsidRPr="00612E63" w:rsidRDefault="003D7457" w:rsidP="009F57E8">
      <w:pPr>
        <w:spacing w:after="0" w:line="360" w:lineRule="auto"/>
        <w:rPr>
          <w:rFonts w:ascii="Times New Roman" w:hAnsi="Times New Roman" w:cs="Times New Roman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„A </w:t>
      </w:r>
      <w:r w:rsidRPr="00612E63">
        <w:rPr>
          <w:rFonts w:ascii="Times New Roman" w:hAnsi="Times New Roman" w:cs="Times New Roman"/>
          <w:i/>
          <w:sz w:val="24"/>
          <w:szCs w:val="24"/>
        </w:rPr>
        <w:t>reflexió</w:t>
      </w:r>
      <w:r w:rsidRPr="00612E63">
        <w:rPr>
          <w:rFonts w:ascii="Times New Roman" w:hAnsi="Times New Roman" w:cs="Times New Roman"/>
          <w:sz w:val="24"/>
          <w:szCs w:val="24"/>
        </w:rPr>
        <w:t xml:space="preserve"> tapasztalataink, ismereteink és cselekedeteink szisztematikus végiggondolását, elemzését jelenti, jelen esetben az órán/foglalkozáson zajló pedagógiai tevékenység szisztematikus végiggondolását, elemzését.</w:t>
      </w:r>
      <w:r w:rsidR="00EA6989">
        <w:rPr>
          <w:rFonts w:ascii="Times New Roman" w:hAnsi="Times New Roman" w:cs="Times New Roman"/>
          <w:sz w:val="24"/>
          <w:szCs w:val="24"/>
        </w:rPr>
        <w:t>”</w:t>
      </w:r>
      <w:r w:rsidR="00EA698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57" w:rsidRPr="00612E63" w:rsidRDefault="003D7457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A reflexió alapvetően három részre tagolódik: </w:t>
      </w:r>
    </w:p>
    <w:p w:rsidR="003D7457" w:rsidRPr="00612E63" w:rsidRDefault="003D7457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1. </w:t>
      </w:r>
      <w:r w:rsidRPr="00612E63">
        <w:rPr>
          <w:rFonts w:ascii="Times New Roman" w:hAnsi="Times New Roman" w:cs="Times New Roman"/>
          <w:i/>
          <w:sz w:val="24"/>
          <w:szCs w:val="24"/>
        </w:rPr>
        <w:t>Leírás: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pedagógiai helyzet ismertetése, pl. óratervezet/foglalkozásterv, milyen csoportnak, milyen anyagrészből, milyen célokkal. </w:t>
      </w:r>
    </w:p>
    <w:p w:rsidR="003D7457" w:rsidRPr="00612E63" w:rsidRDefault="003D7457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2. </w:t>
      </w:r>
      <w:r w:rsidRPr="00612E63">
        <w:rPr>
          <w:rFonts w:ascii="Times New Roman" w:hAnsi="Times New Roman" w:cs="Times New Roman"/>
          <w:i/>
          <w:sz w:val="24"/>
          <w:szCs w:val="24"/>
        </w:rPr>
        <w:t>Elemzés/érvelés</w:t>
      </w:r>
      <w:r w:rsidRPr="00612E63">
        <w:rPr>
          <w:rFonts w:ascii="Times New Roman" w:hAnsi="Times New Roman" w:cs="Times New Roman"/>
          <w:sz w:val="24"/>
          <w:szCs w:val="24"/>
        </w:rPr>
        <w:t xml:space="preserve">: annak indoklása, hogy miért azt tettük, amit tettünk, és miért választottuk azt a megoldást adott helyzetben, amelyet választottunk. </w:t>
      </w:r>
    </w:p>
    <w:p w:rsidR="003D7457" w:rsidRDefault="003D7457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3. </w:t>
      </w:r>
      <w:r w:rsidRPr="00612E63">
        <w:rPr>
          <w:rFonts w:ascii="Times New Roman" w:hAnsi="Times New Roman" w:cs="Times New Roman"/>
          <w:i/>
          <w:sz w:val="24"/>
          <w:szCs w:val="24"/>
        </w:rPr>
        <w:t>Önértékelés:</w:t>
      </w: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045919" w:rsidRPr="00612E63">
        <w:rPr>
          <w:rFonts w:ascii="Times New Roman" w:hAnsi="Times New Roman" w:cs="Times New Roman"/>
          <w:sz w:val="24"/>
          <w:szCs w:val="24"/>
        </w:rPr>
        <w:t>az óra megtartása után a tervezés sikerességének, az óra eredményességének értékelése, a tanulságok levonása, pl.</w:t>
      </w:r>
      <w:r w:rsidRPr="00612E63">
        <w:rPr>
          <w:rFonts w:ascii="Times New Roman" w:hAnsi="Times New Roman" w:cs="Times New Roman"/>
          <w:sz w:val="24"/>
          <w:szCs w:val="24"/>
        </w:rPr>
        <w:t xml:space="preserve"> mit kellene esetleg változtatni a gyakorlatunkon. </w:t>
      </w:r>
    </w:p>
    <w:p w:rsidR="00343127" w:rsidRDefault="00343127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96824" w:rsidRDefault="00313037" w:rsidP="00896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Ebből is látszik, hogy </w:t>
      </w:r>
      <w:r w:rsidR="008968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96824">
        <w:rPr>
          <w:rFonts w:ascii="Times New Roman" w:hAnsi="Times New Roman" w:cs="Times New Roman"/>
          <w:sz w:val="24"/>
          <w:szCs w:val="24"/>
        </w:rPr>
        <w:t>reflektivitás</w:t>
      </w:r>
      <w:proofErr w:type="spellEnd"/>
      <w:r w:rsidR="00896824">
        <w:rPr>
          <w:rFonts w:ascii="Times New Roman" w:hAnsi="Times New Roman" w:cs="Times New Roman"/>
          <w:sz w:val="24"/>
          <w:szCs w:val="24"/>
        </w:rPr>
        <w:t xml:space="preserve"> egyik legfontosabb összetevője az elemzőképes</w:t>
      </w:r>
      <w:r>
        <w:rPr>
          <w:rFonts w:ascii="Times New Roman" w:hAnsi="Times New Roman" w:cs="Times New Roman"/>
          <w:sz w:val="24"/>
          <w:szCs w:val="24"/>
        </w:rPr>
        <w:t>ség.</w:t>
      </w:r>
    </w:p>
    <w:p w:rsidR="00313037" w:rsidRDefault="00607826" w:rsidP="00896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 xml:space="preserve">A reflexió lehetővé teszi a tanárjelöltek számára a pedagógiai szituációk elemzését abban a tekintetben, hogy tevékenységük másokra és önmagukra nézve milyen hatást eredményeztek. </w:t>
      </w:r>
    </w:p>
    <w:p w:rsidR="00AA507B" w:rsidRPr="00612E63" w:rsidRDefault="00AA507B" w:rsidP="00896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8E8" w:rsidRDefault="00607826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DCA1B69" wp14:editId="59B23C7E">
            <wp:extent cx="5402580" cy="1954530"/>
            <wp:effectExtent l="0" t="0" r="7620" b="7620"/>
            <wp:docPr id="1" name="Kép 1" descr="Schön modellje a tanári szakértelem fejlődésér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ön modellje a tanári szakértelem fejlődésérő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 w:rsidP="00607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7826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607826">
        <w:rPr>
          <w:rFonts w:ascii="Times New Roman" w:hAnsi="Times New Roman" w:cs="Times New Roman"/>
          <w:sz w:val="24"/>
          <w:szCs w:val="24"/>
        </w:rPr>
        <w:t xml:space="preserve"> modellje a tanári szakértelem fejlődéséről</w:t>
      </w:r>
      <w:r w:rsidR="00AA507B">
        <w:rPr>
          <w:rFonts w:ascii="Times New Roman" w:hAnsi="Times New Roman" w:cs="Times New Roman"/>
          <w:sz w:val="24"/>
          <w:szCs w:val="24"/>
        </w:rPr>
        <w:t xml:space="preserve"> </w:t>
      </w:r>
      <w:r w:rsidR="00D63924">
        <w:rPr>
          <w:rFonts w:ascii="Times New Roman" w:hAnsi="Times New Roman" w:cs="Times New Roman"/>
          <w:sz w:val="24"/>
          <w:szCs w:val="24"/>
        </w:rPr>
        <w:t>Wallace interpretációjában (Kimmel közlése: Kimmel, 2006. 36</w:t>
      </w:r>
      <w:proofErr w:type="gramStart"/>
      <w:r w:rsidR="00D63924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="00D63924">
        <w:rPr>
          <w:rFonts w:ascii="Times New Roman" w:hAnsi="Times New Roman" w:cs="Times New Roman"/>
          <w:sz w:val="24"/>
          <w:szCs w:val="24"/>
        </w:rPr>
        <w:t>)</w:t>
      </w:r>
    </w:p>
    <w:p w:rsidR="00607826" w:rsidRDefault="00607826" w:rsidP="00607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C5" w:rsidRDefault="005B36B4" w:rsidP="00607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6B4">
        <w:rPr>
          <w:rFonts w:ascii="Times New Roman" w:hAnsi="Times New Roman" w:cs="Times New Roman"/>
          <w:sz w:val="24"/>
          <w:szCs w:val="24"/>
        </w:rPr>
        <w:t xml:space="preserve">A reflexió mélysége alapján </w:t>
      </w:r>
      <w:r>
        <w:rPr>
          <w:rFonts w:ascii="Times New Roman" w:hAnsi="Times New Roman" w:cs="Times New Roman"/>
          <w:sz w:val="24"/>
          <w:szCs w:val="24"/>
        </w:rPr>
        <w:t>megkülönböztetünk</w:t>
      </w:r>
      <w:r w:rsidRPr="005B36B4">
        <w:rPr>
          <w:rFonts w:ascii="Times New Roman" w:hAnsi="Times New Roman" w:cs="Times New Roman"/>
          <w:sz w:val="24"/>
          <w:szCs w:val="24"/>
        </w:rPr>
        <w:t xml:space="preserve"> a tevékenység során végrehajtott azonnal</w:t>
      </w:r>
      <w:r>
        <w:rPr>
          <w:rFonts w:ascii="Times New Roman" w:hAnsi="Times New Roman" w:cs="Times New Roman"/>
          <w:sz w:val="24"/>
          <w:szCs w:val="24"/>
        </w:rPr>
        <w:t xml:space="preserve"> végrehajtott </w:t>
      </w:r>
      <w:r w:rsidRPr="005B36B4">
        <w:rPr>
          <w:rFonts w:ascii="Times New Roman" w:hAnsi="Times New Roman" w:cs="Times New Roman"/>
          <w:sz w:val="24"/>
          <w:szCs w:val="24"/>
        </w:rPr>
        <w:t>reflexióról</w:t>
      </w:r>
      <w:r>
        <w:rPr>
          <w:rFonts w:ascii="Times New Roman" w:hAnsi="Times New Roman" w:cs="Times New Roman"/>
          <w:sz w:val="24"/>
          <w:szCs w:val="24"/>
        </w:rPr>
        <w:t>, illetve a</w:t>
      </w:r>
      <w:r w:rsidRPr="005B36B4">
        <w:rPr>
          <w:rFonts w:ascii="Times New Roman" w:hAnsi="Times New Roman" w:cs="Times New Roman"/>
          <w:sz w:val="24"/>
          <w:szCs w:val="24"/>
        </w:rPr>
        <w:t xml:space="preserve"> tevékenység utáni </w:t>
      </w:r>
      <w:r>
        <w:rPr>
          <w:rFonts w:ascii="Times New Roman" w:hAnsi="Times New Roman" w:cs="Times New Roman"/>
          <w:sz w:val="24"/>
          <w:szCs w:val="24"/>
        </w:rPr>
        <w:t xml:space="preserve">reflexióról. Ez utóbbi </w:t>
      </w:r>
      <w:r w:rsidRPr="005B36B4">
        <w:rPr>
          <w:rFonts w:ascii="Times New Roman" w:hAnsi="Times New Roman" w:cs="Times New Roman"/>
          <w:sz w:val="24"/>
          <w:szCs w:val="24"/>
        </w:rPr>
        <w:t xml:space="preserve">elemzés megállhat </w:t>
      </w:r>
      <w:r w:rsidRPr="005B36B4">
        <w:rPr>
          <w:rFonts w:ascii="Times New Roman" w:hAnsi="Times New Roman" w:cs="Times New Roman"/>
          <w:sz w:val="24"/>
          <w:szCs w:val="24"/>
        </w:rPr>
        <w:lastRenderedPageBreak/>
        <w:t xml:space="preserve">az átgondolás szintjén, de </w:t>
      </w:r>
      <w:r w:rsidR="004B28C5">
        <w:rPr>
          <w:rFonts w:ascii="Times New Roman" w:hAnsi="Times New Roman" w:cs="Times New Roman"/>
          <w:sz w:val="24"/>
          <w:szCs w:val="24"/>
        </w:rPr>
        <w:t>részletes elemzést, pedagógiai értékelést is jelenthet, sőt eljuthat a pedagógiai elméletet is bevonó reflexióig.  Ezt szemlélteti az alábbi ábra is.</w:t>
      </w:r>
    </w:p>
    <w:p w:rsidR="00607826" w:rsidRDefault="00607826" w:rsidP="00607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Baloldalon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07826">
        <w:rPr>
          <w:rFonts w:ascii="Times New Roman" w:hAnsi="Times New Roman" w:cs="Times New Roman"/>
          <w:sz w:val="24"/>
          <w:szCs w:val="24"/>
        </w:rPr>
        <w:t>előzetes pedagógus-jelölti tudás látható,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ez adja a reflexió hátterét – </w:t>
      </w:r>
      <w:r w:rsidRPr="00607826">
        <w:rPr>
          <w:rFonts w:ascii="Times New Roman" w:hAnsi="Times New Roman" w:cs="Times New Roman"/>
          <w:sz w:val="24"/>
          <w:szCs w:val="24"/>
        </w:rPr>
        <w:t xml:space="preserve">jobb oldalon </w:t>
      </w:r>
      <w:r>
        <w:rPr>
          <w:rFonts w:ascii="Times New Roman" w:hAnsi="Times New Roman" w:cs="Times New Roman"/>
          <w:sz w:val="24"/>
          <w:szCs w:val="24"/>
        </w:rPr>
        <w:t xml:space="preserve">pedig </w:t>
      </w:r>
      <w:r w:rsidRPr="00607826">
        <w:rPr>
          <w:rFonts w:ascii="Times New Roman" w:hAnsi="Times New Roman" w:cs="Times New Roman"/>
          <w:sz w:val="24"/>
          <w:szCs w:val="24"/>
        </w:rPr>
        <w:t>a reflexió szintjei</w:t>
      </w:r>
      <w:r w:rsidR="00AA507B">
        <w:rPr>
          <w:rFonts w:ascii="Times New Roman" w:hAnsi="Times New Roman" w:cs="Times New Roman"/>
          <w:sz w:val="24"/>
          <w:szCs w:val="24"/>
        </w:rPr>
        <w:t>t láthatjuk</w:t>
      </w:r>
      <w:r w:rsidR="00B33BF5">
        <w:rPr>
          <w:rFonts w:ascii="Times New Roman" w:hAnsi="Times New Roman" w:cs="Times New Roman"/>
          <w:sz w:val="24"/>
          <w:szCs w:val="24"/>
        </w:rPr>
        <w:t>. (</w:t>
      </w:r>
      <w:r w:rsidR="004B28C5">
        <w:rPr>
          <w:rFonts w:ascii="Times New Roman" w:hAnsi="Times New Roman" w:cs="Times New Roman"/>
          <w:sz w:val="24"/>
          <w:szCs w:val="24"/>
        </w:rPr>
        <w:t>Falus, 2001)</w:t>
      </w:r>
    </w:p>
    <w:p w:rsidR="00607826" w:rsidRDefault="00607826" w:rsidP="00607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7826" w:rsidRPr="00612E63" w:rsidRDefault="00607826" w:rsidP="00607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5713095" cy="2366010"/>
            <wp:effectExtent l="0" t="0" r="1905" b="0"/>
            <wp:docPr id="6" name="Kép 6" descr="A reflexió típu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flexió típusa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27" w:rsidRDefault="004B28C5" w:rsidP="003431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reflexió típusai, mélysége alapján (Falus, 2001. 26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43127" w:rsidRDefault="00343127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FDF" w:rsidRDefault="00BD5FD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FDF" w:rsidRDefault="0088779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3127">
        <w:rPr>
          <w:rFonts w:ascii="Times New Roman" w:hAnsi="Times New Roman" w:cs="Times New Roman"/>
          <w:sz w:val="24"/>
          <w:szCs w:val="24"/>
        </w:rPr>
        <w:t xml:space="preserve">z önreflexió menetéről bővebben olvashat </w:t>
      </w:r>
      <w:proofErr w:type="spellStart"/>
      <w:r w:rsidR="00343127">
        <w:rPr>
          <w:rFonts w:ascii="Times New Roman" w:hAnsi="Times New Roman" w:cs="Times New Roman"/>
          <w:sz w:val="24"/>
          <w:szCs w:val="24"/>
        </w:rPr>
        <w:t>Lenkovics</w:t>
      </w:r>
      <w:proofErr w:type="spellEnd"/>
      <w:r w:rsidR="00343127">
        <w:rPr>
          <w:rFonts w:ascii="Times New Roman" w:hAnsi="Times New Roman" w:cs="Times New Roman"/>
          <w:sz w:val="24"/>
          <w:szCs w:val="24"/>
        </w:rPr>
        <w:t xml:space="preserve"> Ildikó: A tanítás tanulása – Segédanyag a gyakorlati tanításhoz cikkében</w:t>
      </w:r>
      <w:r>
        <w:rPr>
          <w:rFonts w:ascii="Times New Roman" w:hAnsi="Times New Roman" w:cs="Times New Roman"/>
          <w:sz w:val="24"/>
          <w:szCs w:val="24"/>
        </w:rPr>
        <w:t xml:space="preserve"> (59-65. oldal). </w:t>
      </w:r>
    </w:p>
    <w:p w:rsidR="00BD5FDF" w:rsidRDefault="00BD5FD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127" w:rsidRDefault="0088779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Elérhető: </w:t>
      </w:r>
      <w:hyperlink r:id="rId28" w:history="1">
        <w:r w:rsidRPr="0084403D">
          <w:rPr>
            <w:rStyle w:val="Hiperhivatkozs"/>
            <w:rFonts w:ascii="Times New Roman" w:hAnsi="Times New Roman" w:cs="Times New Roman"/>
            <w:sz w:val="24"/>
            <w:szCs w:val="24"/>
          </w:rPr>
          <w:t>http://www.nye.hu/bgytk/sites/www.nyf.hu.bgytk/files/docs/02_a_tanitas_tanulasa.pdf</w:t>
        </w:r>
      </w:hyperlink>
    </w:p>
    <w:p w:rsidR="00BD5FDF" w:rsidRDefault="00BD5FD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D23" w:rsidRDefault="00D67F8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beadással kapcsolatos határidők mindig az aktuális félévben vannak feltöltve 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honlapon</w:t>
      </w:r>
      <w:r w:rsidRPr="00612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http://www.avkf.hu/szakmai-gyakorlatok</w:t>
        </w:r>
      </w:hyperlink>
      <w:r w:rsidR="00AE47C7" w:rsidRPr="00612E63">
        <w:rPr>
          <w:rFonts w:ascii="Times New Roman" w:hAnsi="Times New Roman" w:cs="Times New Roman"/>
          <w:sz w:val="24"/>
          <w:szCs w:val="24"/>
        </w:rPr>
        <w:t>.</w:t>
      </w: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Pr="00612E63" w:rsidRDefault="002F6BD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D23" w:rsidRPr="00612E63" w:rsidRDefault="00101D23" w:rsidP="009F57E8">
      <w:pPr>
        <w:pStyle w:val="Cmsor3"/>
        <w:spacing w:line="360" w:lineRule="auto"/>
        <w:rPr>
          <w:rFonts w:cs="Times New Roman"/>
          <w:color w:val="0000FF"/>
        </w:rPr>
      </w:pPr>
      <w:bookmarkStart w:id="12" w:name="_Toc475945714"/>
      <w:r w:rsidRPr="00612E63">
        <w:rPr>
          <w:rFonts w:cs="Times New Roman"/>
          <w:color w:val="0000FF"/>
        </w:rPr>
        <w:t>Egyéni iskolai gyakorlat 3.</w:t>
      </w:r>
      <w:bookmarkEnd w:id="12"/>
    </w:p>
    <w:p w:rsidR="00D67102" w:rsidRPr="00612E63" w:rsidRDefault="00101D23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célja:</w:t>
      </w:r>
    </w:p>
    <w:p w:rsidR="0016400A" w:rsidRPr="00612E63" w:rsidRDefault="0016400A" w:rsidP="009F57E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intézmény Pedagógiai programjának megismerése, elemzése;</w:t>
      </w:r>
    </w:p>
    <w:p w:rsidR="00D67102" w:rsidRPr="00612E63" w:rsidRDefault="00101D23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hospitálás és tanórai megfigyelések </w:t>
      </w:r>
      <w:r w:rsidR="007246CC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segítségével bepillantás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 al</w:t>
      </w:r>
      <w:r w:rsidR="007246CC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sós és egy 5–6. osztály iskolai életébe</w:t>
      </w:r>
      <w:r w:rsidR="00D6710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tapasztalatok gyűjtése;</w:t>
      </w:r>
    </w:p>
    <w:p w:rsidR="00D67102" w:rsidRPr="00612E63" w:rsidRDefault="00101D23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nappali képzésben résztvevőknek </w:t>
      </w:r>
      <w:r w:rsidR="007246CC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óra, levelezős</w:t>
      </w:r>
      <w:r w:rsidR="007246CC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képzésben résztvevőknek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8 óra tanítása;</w:t>
      </w:r>
    </w:p>
    <w:p w:rsidR="00D67102" w:rsidRPr="00612E63" w:rsidRDefault="007246CC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és levelezős képzésben résztvevőknek egyaránt legalább egy</w:t>
      </w:r>
      <w:r w:rsidR="00101D23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tanórán kívüli foglalkozás</w:t>
      </w:r>
      <w:r w:rsidR="00364A8E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megszervezése és lebonyolítás</w:t>
      </w:r>
      <w:r w:rsidR="00101D23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egy-két</w:t>
      </w:r>
      <w:r w:rsidR="00101D23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órában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01D23" w:rsidRPr="00612E63" w:rsidRDefault="00101D23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 leírt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tevékenységek rögzítése és reflexióval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ellátása.</w:t>
      </w:r>
    </w:p>
    <w:p w:rsidR="00101D23" w:rsidRPr="00612E63" w:rsidRDefault="00101D23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D23" w:rsidRPr="00612E63" w:rsidRDefault="00101D23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helye:</w:t>
      </w:r>
    </w:p>
    <w:p w:rsidR="00101D23" w:rsidRPr="00612E63" w:rsidRDefault="00101D23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egy, a hallgató által önállóan választott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(iskola)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 alsó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D6710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felső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osztálya.</w:t>
      </w:r>
    </w:p>
    <w:p w:rsidR="00101D23" w:rsidRPr="00612E63" w:rsidRDefault="00101D23" w:rsidP="009F57E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102" w:rsidRPr="00612E63" w:rsidRDefault="00101D23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gyakorlat ideje:</w:t>
      </w:r>
      <w:r w:rsidR="00D67102"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D67102" w:rsidRPr="00612E63" w:rsidRDefault="00D67102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nappali és levelező tagozaton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egyaránt </w:t>
      </w:r>
      <w:r w:rsidR="00B223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min.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 hét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 a hallgatók rendelkezésére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tevékenységeik elvégzésére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01D23" w:rsidRPr="00612E63" w:rsidRDefault="00D67102" w:rsidP="009F57E8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Egyéni iskolai gyakorlat </w:t>
      </w:r>
      <w:r w:rsidR="00C76624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776D4B" w:rsidRPr="00612E63">
        <w:rPr>
          <w:rFonts w:ascii="Times New Roman" w:hAnsi="Times New Roman" w:cs="Times New Roman"/>
          <w:sz w:val="24"/>
          <w:szCs w:val="24"/>
        </w:rPr>
        <w:t xml:space="preserve">már a vizsgaidőszak január hónapjában is megkezdhető. </w:t>
      </w:r>
    </w:p>
    <w:p w:rsidR="00947B78" w:rsidRPr="00612E63" w:rsidRDefault="00947B78" w:rsidP="009F57E8">
      <w:pPr>
        <w:pStyle w:val="Listaszerbekezds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Egyéni </w:t>
      </w:r>
      <w:r w:rsidR="003A1D4D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3. </w:t>
      </w:r>
      <w:r w:rsidR="00762F06" w:rsidRPr="00612E63">
        <w:rPr>
          <w:rFonts w:ascii="Times New Roman" w:hAnsi="Times New Roman" w:cs="Times New Roman"/>
          <w:sz w:val="24"/>
          <w:szCs w:val="24"/>
        </w:rPr>
        <w:t>időpontjait a hallgató önállóan, az órarendjével összhangban és a mentorral történt előzetes egyeztetés alapján harmonizálja össze.</w:t>
      </w:r>
    </w:p>
    <w:p w:rsidR="00947B78" w:rsidRPr="00612E63" w:rsidRDefault="00947B78" w:rsidP="009F57E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102" w:rsidRPr="00612E63" w:rsidRDefault="00D67102" w:rsidP="009F57E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Feladatok az Egyéni iskolai gyakorlat 3. alatt</w:t>
      </w:r>
      <w:r w:rsidR="00827392"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</w:p>
    <w:p w:rsidR="001467BF" w:rsidRDefault="001467BF" w:rsidP="009F57E8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Intézménylátogatás és hospitálás;</w:t>
      </w:r>
    </w:p>
    <w:p w:rsidR="007E2C78" w:rsidRPr="007E2C78" w:rsidRDefault="007E2C78" w:rsidP="009F57E8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C78">
        <w:rPr>
          <w:rFonts w:ascii="Times New Roman" w:hAnsi="Times New Roman" w:cs="Times New Roman"/>
          <w:sz w:val="24"/>
          <w:szCs w:val="24"/>
        </w:rPr>
        <w:t>A mentorpedagógus tájékoztatása a főiskola által kijelölt feladatokról, valamint a 4. mellékletben található mentori szerep tudnivalóiról.</w:t>
      </w:r>
    </w:p>
    <w:p w:rsidR="00D67102" w:rsidRPr="00612E63" w:rsidRDefault="00D67102" w:rsidP="009F57E8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intézmény Peda</w:t>
      </w:r>
      <w:r w:rsidR="001467BF" w:rsidRPr="00612E63">
        <w:rPr>
          <w:rFonts w:ascii="Times New Roman" w:hAnsi="Times New Roman" w:cs="Times New Roman"/>
          <w:sz w:val="24"/>
          <w:szCs w:val="24"/>
        </w:rPr>
        <w:t>gógiai programjának megismerése;</w:t>
      </w:r>
    </w:p>
    <w:p w:rsidR="00D67102" w:rsidRPr="00612E63" w:rsidRDefault="00D67102" w:rsidP="009F57E8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egy választott alsós és felsős osztály </w:t>
      </w:r>
      <w:r w:rsidR="001467BF" w:rsidRPr="00612E63">
        <w:rPr>
          <w:rFonts w:ascii="Times New Roman" w:hAnsi="Times New Roman" w:cs="Times New Roman"/>
          <w:sz w:val="24"/>
          <w:szCs w:val="24"/>
        </w:rPr>
        <w:t xml:space="preserve">alaposabb </w:t>
      </w:r>
      <w:r w:rsidRPr="00612E63">
        <w:rPr>
          <w:rFonts w:ascii="Times New Roman" w:hAnsi="Times New Roman" w:cs="Times New Roman"/>
          <w:sz w:val="24"/>
          <w:szCs w:val="24"/>
        </w:rPr>
        <w:t xml:space="preserve">megismerése, </w:t>
      </w:r>
      <w:r w:rsidR="00570A10" w:rsidRPr="00612E63">
        <w:rPr>
          <w:rFonts w:ascii="Times New Roman" w:hAnsi="Times New Roman" w:cs="Times New Roman"/>
          <w:sz w:val="24"/>
          <w:szCs w:val="24"/>
        </w:rPr>
        <w:t>bemutatása</w:t>
      </w:r>
      <w:r w:rsidR="001467BF" w:rsidRPr="00612E63">
        <w:rPr>
          <w:rFonts w:ascii="Times New Roman" w:hAnsi="Times New Roman" w:cs="Times New Roman"/>
          <w:sz w:val="24"/>
          <w:szCs w:val="24"/>
        </w:rPr>
        <w:t>,</w:t>
      </w:r>
      <w:r w:rsidR="00570A10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 xml:space="preserve">továbbá a mentor tanítási óráinak, a hallgató tapasztalatainak megfigyelési naplóban </w:t>
      </w:r>
      <w:r w:rsidR="00570A10" w:rsidRPr="00612E63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1467BF" w:rsidRPr="00612E63">
        <w:rPr>
          <w:rFonts w:ascii="Times New Roman" w:hAnsi="Times New Roman" w:cs="Times New Roman"/>
          <w:sz w:val="24"/>
          <w:szCs w:val="24"/>
        </w:rPr>
        <w:t>rögzítése;</w:t>
      </w:r>
    </w:p>
    <w:p w:rsidR="00D67102" w:rsidRPr="00612E63" w:rsidRDefault="00570A10" w:rsidP="009F57E8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D67102" w:rsidRPr="00612E63">
        <w:rPr>
          <w:rFonts w:ascii="Times New Roman" w:hAnsi="Times New Roman" w:cs="Times New Roman"/>
          <w:sz w:val="24"/>
          <w:szCs w:val="24"/>
        </w:rPr>
        <w:t xml:space="preserve">tanórák és </w:t>
      </w:r>
      <w:r w:rsidR="001467BF" w:rsidRPr="00612E63">
        <w:rPr>
          <w:rFonts w:ascii="Times New Roman" w:hAnsi="Times New Roman" w:cs="Times New Roman"/>
          <w:sz w:val="24"/>
          <w:szCs w:val="24"/>
        </w:rPr>
        <w:t xml:space="preserve">legalább </w:t>
      </w:r>
      <w:r w:rsidR="00D67102" w:rsidRPr="00612E63">
        <w:rPr>
          <w:rFonts w:ascii="Times New Roman" w:hAnsi="Times New Roman" w:cs="Times New Roman"/>
          <w:sz w:val="24"/>
          <w:szCs w:val="24"/>
        </w:rPr>
        <w:t>egy tanórá</w:t>
      </w:r>
      <w:r w:rsidR="001467BF" w:rsidRPr="00612E63">
        <w:rPr>
          <w:rFonts w:ascii="Times New Roman" w:hAnsi="Times New Roman" w:cs="Times New Roman"/>
          <w:sz w:val="24"/>
          <w:szCs w:val="24"/>
        </w:rPr>
        <w:t>n kívüli foglalkozás megtartása;</w:t>
      </w:r>
    </w:p>
    <w:p w:rsidR="00D67102" w:rsidRPr="00612E63" w:rsidRDefault="00D67102" w:rsidP="009F57E8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önreflexió </w:t>
      </w:r>
      <w:r w:rsidR="001467BF" w:rsidRPr="00612E63">
        <w:rPr>
          <w:rFonts w:ascii="Times New Roman" w:hAnsi="Times New Roman" w:cs="Times New Roman"/>
          <w:sz w:val="24"/>
          <w:szCs w:val="24"/>
        </w:rPr>
        <w:t>dokumentálása.</w:t>
      </w:r>
    </w:p>
    <w:p w:rsidR="00570A10" w:rsidRPr="00612E63" w:rsidRDefault="00570A10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ED7" w:rsidRPr="00612E63" w:rsidRDefault="007A3ED7" w:rsidP="009F57E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1467BF" w:rsidRPr="00612E63">
        <w:rPr>
          <w:rFonts w:ascii="Times New Roman" w:hAnsi="Times New Roman" w:cs="Times New Roman"/>
          <w:b/>
          <w:i/>
          <w:sz w:val="24"/>
          <w:szCs w:val="24"/>
        </w:rPr>
        <w:t>Intézménylátogatás és hospitálás</w:t>
      </w:r>
    </w:p>
    <w:p w:rsidR="007A3ED7" w:rsidRPr="00612E63" w:rsidRDefault="007A3ED7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ED7" w:rsidRPr="00181022" w:rsidRDefault="001467B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lastRenderedPageBreak/>
        <w:t>Ld. az Egyéni iskolai gyakorlat 2-nél leírtakat.</w:t>
      </w:r>
      <w:r w:rsidR="00181022">
        <w:rPr>
          <w:rFonts w:ascii="Times New Roman" w:hAnsi="Times New Roman" w:cs="Times New Roman"/>
          <w:bCs/>
          <w:sz w:val="24"/>
          <w:szCs w:val="24"/>
        </w:rPr>
        <w:br/>
      </w:r>
      <w:r w:rsidR="00181022" w:rsidRPr="00181022">
        <w:rPr>
          <w:rFonts w:ascii="Times New Roman" w:hAnsi="Times New Roman" w:cs="Times New Roman"/>
          <w:sz w:val="24"/>
          <w:szCs w:val="24"/>
        </w:rPr>
        <w:t>A hallgató a gyakorlati ideje alatt legalább 4 tanórát meglátogat (két tanórát alsóban és kettőt felsőben</w:t>
      </w:r>
      <w:r w:rsidR="00181022">
        <w:rPr>
          <w:rFonts w:ascii="Times New Roman" w:hAnsi="Times New Roman" w:cs="Times New Roman"/>
          <w:sz w:val="24"/>
          <w:szCs w:val="24"/>
        </w:rPr>
        <w:t xml:space="preserve">), vagyis ennyit hospitál. </w:t>
      </w:r>
    </w:p>
    <w:p w:rsidR="001467BF" w:rsidRPr="00612E63" w:rsidRDefault="001467BF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4C56" w:rsidRPr="00612E63" w:rsidRDefault="004F4C56" w:rsidP="009F57E8">
      <w:pPr>
        <w:pStyle w:val="Listaszerbekezds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Az intézmény Pedagógiai programjának</w:t>
      </w:r>
      <w:r w:rsidR="0078140E" w:rsidRPr="00612E63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11"/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 megismerése</w:t>
      </w:r>
    </w:p>
    <w:p w:rsidR="004F4C56" w:rsidRPr="00612E63" w:rsidRDefault="004F4C56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40E" w:rsidRPr="00612E63" w:rsidRDefault="0078140E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hallgató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>tájékozódik az iskola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Pedagógiai program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>ja alapján az intézményről.</w:t>
      </w:r>
    </w:p>
    <w:p w:rsidR="00B0701C" w:rsidRPr="00612E63" w:rsidRDefault="0078140E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 xml:space="preserve">20/2012. (VIII. 31.) EMMI rendelet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7. §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>(1) a) és b) pontja által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meghatározott tartalmi elemekből </w:t>
      </w:r>
      <w:r w:rsidRPr="00612E63">
        <w:rPr>
          <w:rFonts w:ascii="Times New Roman" w:hAnsi="Times New Roman" w:cs="Times New Roman"/>
          <w:bCs/>
          <w:sz w:val="24"/>
          <w:szCs w:val="24"/>
          <w:u w:val="single"/>
        </w:rPr>
        <w:t>kettőt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kiválaszt (egyet az iskola </w:t>
      </w:r>
      <w:r w:rsidRPr="00612E63">
        <w:rPr>
          <w:rFonts w:ascii="Times New Roman" w:hAnsi="Times New Roman" w:cs="Times New Roman"/>
          <w:bCs/>
          <w:i/>
          <w:sz w:val="24"/>
          <w:szCs w:val="24"/>
        </w:rPr>
        <w:t>nevelési programjából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és egyet az iskola </w:t>
      </w:r>
      <w:r w:rsidRPr="00612E63">
        <w:rPr>
          <w:rFonts w:ascii="Times New Roman" w:hAnsi="Times New Roman" w:cs="Times New Roman"/>
          <w:bCs/>
          <w:i/>
          <w:sz w:val="24"/>
          <w:szCs w:val="24"/>
        </w:rPr>
        <w:t>helyi tantervéből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) és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 xml:space="preserve">részletesen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megvizsgálja a Pedagógiai programban.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 xml:space="preserve">A rendelet 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 xml:space="preserve">7. § </w:t>
      </w:r>
      <w:r w:rsidR="00B0701C" w:rsidRPr="00612E63">
        <w:rPr>
          <w:rFonts w:ascii="Times New Roman" w:hAnsi="Times New Roman" w:cs="Times New Roman"/>
          <w:bCs/>
          <w:sz w:val="24"/>
          <w:szCs w:val="24"/>
        </w:rPr>
        <w:t>(1) a) és b) pontjának tartalmi elemeit ld. lentebb.</w:t>
      </w:r>
    </w:p>
    <w:p w:rsidR="00B0701C" w:rsidRPr="00612E63" w:rsidRDefault="0078140E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hospitálása alatt minél több oldalról igyekszik megismerni </w:t>
      </w:r>
      <w:r w:rsidR="00EA6989">
        <w:rPr>
          <w:rFonts w:ascii="Times New Roman" w:hAnsi="Times New Roman" w:cs="Times New Roman"/>
          <w:bCs/>
          <w:sz w:val="24"/>
          <w:szCs w:val="24"/>
        </w:rPr>
        <w:t>a választott tartalm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 xml:space="preserve">i elemeket </w:t>
      </w:r>
      <w:r w:rsidRPr="00612E63">
        <w:rPr>
          <w:rFonts w:ascii="Times New Roman" w:hAnsi="Times New Roman" w:cs="Times New Roman"/>
          <w:bCs/>
          <w:sz w:val="24"/>
          <w:szCs w:val="24"/>
        </w:rPr>
        <w:t>az iskola színterén (pl. beszélget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>és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mentortanítóval, 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 xml:space="preserve">más pedagógusokkal, diákokkal, az intézmény egyéb vezetőivel,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stb.). </w:t>
      </w:r>
      <w:proofErr w:type="gramStart"/>
      <w:r w:rsidRPr="00612E63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E93CEF" w:rsidRPr="00612E63">
        <w:rPr>
          <w:rFonts w:ascii="Times New Roman" w:hAnsi="Times New Roman" w:cs="Times New Roman"/>
          <w:bCs/>
          <w:sz w:val="24"/>
          <w:szCs w:val="24"/>
        </w:rPr>
        <w:t xml:space="preserve"> rendeletben rögzítetteket </w:t>
      </w:r>
      <w:r w:rsidRPr="00612E63">
        <w:rPr>
          <w:rFonts w:ascii="Times New Roman" w:hAnsi="Times New Roman" w:cs="Times New Roman"/>
          <w:bCs/>
          <w:sz w:val="24"/>
          <w:szCs w:val="24"/>
        </w:rPr>
        <w:t>össze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>hason</w:t>
      </w:r>
      <w:r w:rsidR="001A19FA" w:rsidRPr="00612E63">
        <w:rPr>
          <w:rFonts w:ascii="Times New Roman" w:hAnsi="Times New Roman" w:cs="Times New Roman"/>
          <w:bCs/>
          <w:sz w:val="24"/>
          <w:szCs w:val="24"/>
        </w:rPr>
        <w:t>lítja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gyakorlat ideje alatt tapasztaltakkal, majd ezeket írásban </w:t>
      </w:r>
      <w:r w:rsidR="00E93CEF" w:rsidRPr="00612E63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612E63">
        <w:rPr>
          <w:rFonts w:ascii="Times New Roman" w:hAnsi="Times New Roman" w:cs="Times New Roman"/>
          <w:bCs/>
          <w:sz w:val="24"/>
          <w:szCs w:val="24"/>
        </w:rPr>
        <w:t>rögzíti.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ED7" w:rsidRPr="00612E63" w:rsidRDefault="00B0701C" w:rsidP="009F57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E63">
        <w:rPr>
          <w:rFonts w:ascii="Times New Roman" w:hAnsi="Times New Roman" w:cs="Times New Roman"/>
          <w:b/>
          <w:bCs/>
          <w:sz w:val="24"/>
          <w:szCs w:val="24"/>
        </w:rPr>
        <w:t>A 20/2012. (VIII. 31.) EMMI rendelet 7. § (1) a) és b) pontja által meghatározott tartalmi elemek</w:t>
      </w:r>
    </w:p>
    <w:p w:rsidR="00E93CEF" w:rsidRPr="00612E63" w:rsidRDefault="00E93CEF" w:rsidP="009F57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7. § </w:t>
      </w:r>
      <w:r w:rsidRPr="00612E63">
        <w:rPr>
          <w:rFonts w:ascii="Times New Roman" w:hAnsi="Times New Roman" w:cs="Times New Roman"/>
          <w:sz w:val="24"/>
          <w:szCs w:val="24"/>
        </w:rPr>
        <w:t>(1) Az iskola pedagógiai programja meghatározza</w:t>
      </w:r>
      <w:r w:rsidR="00E93CEF" w:rsidRPr="00612E63">
        <w:rPr>
          <w:rFonts w:ascii="Times New Roman" w:hAnsi="Times New Roman" w:cs="Times New Roman"/>
          <w:sz w:val="24"/>
          <w:szCs w:val="24"/>
        </w:rPr>
        <w:t>: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az iskola 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>nevelési programját</w:t>
      </w:r>
      <w:r w:rsidRPr="00612E63">
        <w:rPr>
          <w:rFonts w:ascii="Times New Roman" w:hAnsi="Times New Roman" w:cs="Times New Roman"/>
          <w:b/>
          <w:sz w:val="24"/>
          <w:szCs w:val="24"/>
        </w:rPr>
        <w:t>,</w:t>
      </w:r>
      <w:r w:rsidRPr="00612E63">
        <w:rPr>
          <w:rFonts w:ascii="Times New Roman" w:hAnsi="Times New Roman" w:cs="Times New Roman"/>
          <w:sz w:val="24"/>
          <w:szCs w:val="24"/>
        </w:rPr>
        <w:t xml:space="preserve"> ennek keretén belül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az iskolában folyó nevelő-oktató munka pedagógiai alapelveit, értékeit, céljait, feladatait, eszközeit, eljárásait,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személyiségfejlesztéssel kapcsolatos pedagógiai feladatokat,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az alapfokú művészeti iskola kivételével a teljes</w:t>
      </w:r>
      <w:r w:rsidR="00EA6989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körű egészségfejlesztéssel összefüggő feladatokat,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közösségfejlesztéssel, az iskola szereplőinek együttműködésével kapcsolatos feladatokat,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pedagógusok helyi intézményi feladatait, az osztályfőnöki munka tartalmát, az osztályfőnök feladatait,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af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kiemelt figyelmet igénylő tanulókkal kapcsolatos pedagógiai tevékenység helyi rendjét,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lastRenderedPageBreak/>
        <w:t>ag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tanulóknak az intézményi döntési folyamatban való részvételi jogai gyakorlásának rendjét,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ah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szülő, a tanuló, a pedagógus és az intézmény partnerei kapcsolattartásának formáit,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ai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tanulmányok alatti vizsgák és az alkalmassági vizsga szabályait, valamint középfokú iskola esetében a szóbeli felvételi vizsga követelményeit,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aj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 felvétel és az átvétel -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. keretei közötti - helyi szabályait, valamint szakképző iskola tekintetében a szakképzésről szóló törvény felvételre, átvételre vonatkozó rendelkezéseit,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ak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az alapfokú művészeti iskola kivételével az elsősegély-nyújtási alapismeretek elsajátításával kapcsolatos iskolai tervet,</w:t>
      </w:r>
    </w:p>
    <w:p w:rsidR="00E93CEF" w:rsidRPr="00612E63" w:rsidRDefault="00E93CE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iCs/>
          <w:sz w:val="24"/>
          <w:szCs w:val="24"/>
        </w:rPr>
        <w:t>b)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az iskola 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>helyi tantervét</w:t>
      </w:r>
      <w:r w:rsidRPr="00612E63">
        <w:rPr>
          <w:rFonts w:ascii="Times New Roman" w:hAnsi="Times New Roman" w:cs="Times New Roman"/>
          <w:sz w:val="24"/>
          <w:szCs w:val="24"/>
        </w:rPr>
        <w:t>, ennek keretén belül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választott kerettanterv megnevezését, ideértve bármely, az oktatásért felelős miniszter által kiadott vagy jóváhagyott kerettantervek közül választott kerettanterv megnevezését,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választott kerettanterv által meghatározott óraszám feletti kötelező tanórai foglalkozások, továbbá a kerettantervben meghatározottakon felül a nem kötelező tanórai foglalkozások megtanítandó és elsajátítandó tananyagát, az ehhez szükséges kötelező, kötelezően választandó vagy szabadon választható tanórai foglalkozások megnevezését, óraszámát,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az oktatásban alkalmazható tankönyvek, tanulmányi segédletek és taneszközök kiválasztásának elveit, figyelembe véve a tankönyv térítésmentes igénybevétele biztosításának kötelezettségét,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bd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 Nemzeti alaptantervben (a továbbiakban: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) meghatározott pedagógiai feladatok helyi megvalósításának részletes szabályait,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az alapfokú művészeti iskola és a kollégium kivételével a mindennapos testnevelés, testmozgás megvalósításának módját, ha azt nem az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. 27. § (11) bekezdésében meghatározottak szerint szervezik meg,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bf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választható tantárgyak, foglalkozások, továbbá ezek esetében a pedagógusválasztás szabályait,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bg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középiskola esetén azon választható érettségi vizsgatárgyak megnevezését, amelyekből a középiskola tanulóinak közép- vagy emelt szintű érettségi vizsgára való felkészítését az iskola kötelezően vállalja, továbbá annak meghatározását, hogy a tanulók milyen helyi tantervi követelmények teljesítése mellett melyik választható érettségi vizsgatárgyból tehetnek érettségi vizsgát,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lastRenderedPageBreak/>
        <w:t>bh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középiskola esetén az egyes érettségi vizsgatárgyakból a középszintű érettségi vizsga témaköreit,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bi</w:t>
      </w:r>
      <w:proofErr w:type="spellEnd"/>
      <w:proofErr w:type="gram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 xml:space="preserve">a tanuló tanulmányi munkájának írásban, szóban vagy gyakorlatban történő ellenőrzési és értékelési módját, diagnosztikus,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szummatív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, fejlesztő formáit, valamint a magatartás és szorgalom minősítésének elveit,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bj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csoportbontások és az egyéb foglalkozások szervezésének elveit,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bk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nemzetiséghez nem tartozó tanulók részére a településen élő nemzetiség kultúrájának megismerését szolgáló tananyagot,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bl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93CEF" w:rsidRPr="00612E63">
        <w:rPr>
          <w:rFonts w:ascii="Times New Roman" w:hAnsi="Times New Roman" w:cs="Times New Roman"/>
          <w:sz w:val="24"/>
          <w:szCs w:val="24"/>
        </w:rPr>
        <w:t xml:space="preserve"> Hatálytalan: 2015. IV. 22-től.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bm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az alapfokú művészeti iskola kivételével az egészségnevelési és környezeti nevelési elveket,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gyermekek, tanulók esélyegyenlőségét szolgáló intézkedéseket,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bo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tanuló jutalmazásával összefüggő, a tanuló magatartásának, szorgalmának értékeléséhez, minősítéséhez kapcsolódó elveket,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bp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612E63">
        <w:rPr>
          <w:rFonts w:ascii="Times New Roman" w:hAnsi="Times New Roman" w:cs="Times New Roman"/>
          <w:sz w:val="24"/>
          <w:szCs w:val="24"/>
        </w:rPr>
        <w:t>a nevelőtestület által szükségesnek tartott további elveket,</w:t>
      </w:r>
    </w:p>
    <w:p w:rsidR="00570A10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63">
        <w:rPr>
          <w:rFonts w:ascii="Times New Roman" w:hAnsi="Times New Roman" w:cs="Times New Roman"/>
          <w:i/>
          <w:iCs/>
          <w:sz w:val="24"/>
          <w:szCs w:val="24"/>
        </w:rPr>
        <w:t>bq</w:t>
      </w:r>
      <w:proofErr w:type="spellEnd"/>
      <w:r w:rsidRPr="00612E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93CEF" w:rsidRPr="00612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 xml:space="preserve">középiskola esetében a 11-12. évfolyamon az emelt szintű érettségire történő felkészítéshez az emelt szintű oktatásban alkalmazott fejlesztési feladatokat és követelményeket a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és az érettségi vizsga részletes követelményeiről szóló 40/200</w:t>
      </w:r>
      <w:r w:rsidR="00E93CEF" w:rsidRPr="00612E63">
        <w:rPr>
          <w:rFonts w:ascii="Times New Roman" w:hAnsi="Times New Roman" w:cs="Times New Roman"/>
          <w:sz w:val="24"/>
          <w:szCs w:val="24"/>
        </w:rPr>
        <w:t>2. (V. 24.) OM rendelet alapján.</w:t>
      </w:r>
      <w:r w:rsidR="00E93CEF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</w:p>
    <w:p w:rsidR="00477C63" w:rsidRPr="00612E63" w:rsidRDefault="00477C63" w:rsidP="009F57E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3CEF" w:rsidRPr="00612E63" w:rsidRDefault="00E93CEF" w:rsidP="009F57E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A73B7A" w:rsidRPr="00612E6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>gy választott alsós és felsős osztály alaposabb megismerése, bemutatása, továbbá a mentor tanítási óráinak, a hallgató tapasztalatainak megfigyelési naplóban történő rögzítése</w:t>
      </w:r>
    </w:p>
    <w:p w:rsidR="00E93CEF" w:rsidRPr="00612E63" w:rsidRDefault="00E93CEF" w:rsidP="009F57E8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2A8" w:rsidRPr="00612E63" w:rsidRDefault="007F12A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Egyéni nevelési gyakorlat 3. esetében a hallgató hospitálásának és tanórai megfigyeléseinek célja, hogy bepillantást nyerjen egy alsós és egy 5. vagy 6. osztály iskolai életébe, valamint tapasztalatok gyűjtése;</w:t>
      </w:r>
    </w:p>
    <w:p w:rsidR="007F12A8" w:rsidRPr="00612E63" w:rsidRDefault="007F12A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Ennek során teljesíteni kell a következőket:</w:t>
      </w:r>
    </w:p>
    <w:p w:rsidR="004824C2" w:rsidRPr="00612E63" w:rsidRDefault="004824C2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választott alsós és felsős osztály alaposabb megismerése után 2-3 oldalban bemutatja az osztályokat.</w:t>
      </w:r>
    </w:p>
    <w:p w:rsidR="007F12A8" w:rsidRPr="00612E63" w:rsidRDefault="007F12A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hallgató a gyakorlati ideje alatt legalább 4 tanórát meglátogat</w:t>
      </w:r>
      <w:r w:rsidR="004824C2" w:rsidRPr="00612E63">
        <w:rPr>
          <w:rFonts w:ascii="Times New Roman" w:hAnsi="Times New Roman" w:cs="Times New Roman"/>
          <w:sz w:val="24"/>
          <w:szCs w:val="24"/>
        </w:rPr>
        <w:t xml:space="preserve"> (két tanórát alsóban és kettőt felsőben</w:t>
      </w:r>
      <w:r w:rsidRPr="00612E63">
        <w:rPr>
          <w:rFonts w:ascii="Times New Roman" w:hAnsi="Times New Roman" w:cs="Times New Roman"/>
          <w:sz w:val="24"/>
          <w:szCs w:val="24"/>
        </w:rPr>
        <w:t xml:space="preserve">), vagyis ennyit hospitál. </w:t>
      </w:r>
    </w:p>
    <w:p w:rsidR="007F12A8" w:rsidRPr="00612E63" w:rsidRDefault="007F12A8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>Ezek közül a hallgató kiválaszt két tanórát és:</w:t>
      </w:r>
    </w:p>
    <w:p w:rsidR="007F12A8" w:rsidRPr="00612E63" w:rsidRDefault="007F12A8" w:rsidP="009F57E8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minden esetben rögzíti a következő adatokat: a tanórai foglalkozás helye, ideje, a tanóra témája, a tanóra célja;</w:t>
      </w:r>
    </w:p>
    <w:p w:rsidR="007F12A8" w:rsidRPr="00612E63" w:rsidRDefault="007F12A8" w:rsidP="009F57E8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két </w:t>
      </w:r>
      <w:r w:rsidR="004824C2" w:rsidRPr="00612E63">
        <w:rPr>
          <w:rFonts w:ascii="Times New Roman" w:hAnsi="Times New Roman" w:cs="Times New Roman"/>
          <w:sz w:val="24"/>
          <w:szCs w:val="24"/>
        </w:rPr>
        <w:t xml:space="preserve">önállóan </w:t>
      </w:r>
      <w:r w:rsidRPr="00612E63">
        <w:rPr>
          <w:rFonts w:ascii="Times New Roman" w:hAnsi="Times New Roman" w:cs="Times New Roman"/>
          <w:sz w:val="24"/>
          <w:szCs w:val="24"/>
        </w:rPr>
        <w:t xml:space="preserve">választott megfigyelési cél </w:t>
      </w:r>
      <w:r w:rsidRPr="00EA6989">
        <w:rPr>
          <w:rFonts w:ascii="Times New Roman" w:hAnsi="Times New Roman" w:cs="Times New Roman"/>
          <w:sz w:val="24"/>
          <w:szCs w:val="24"/>
        </w:rPr>
        <w:t xml:space="preserve">mentén strukturált </w:t>
      </w:r>
      <w:r w:rsidR="00FD4116" w:rsidRPr="00EA6989">
        <w:rPr>
          <w:rFonts w:ascii="Times New Roman" w:hAnsi="Times New Roman" w:cs="Times New Roman"/>
          <w:sz w:val="24"/>
          <w:szCs w:val="24"/>
        </w:rPr>
        <w:t>megfigyelési</w:t>
      </w:r>
      <w:r w:rsidR="00FD4116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jegyzőkönyvet</w:t>
      </w:r>
      <w:r w:rsidR="00FD4116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  <w:r w:rsidRPr="00612E63">
        <w:rPr>
          <w:rFonts w:ascii="Times New Roman" w:hAnsi="Times New Roman" w:cs="Times New Roman"/>
          <w:sz w:val="24"/>
          <w:szCs w:val="24"/>
        </w:rPr>
        <w:t xml:space="preserve"> készít;</w:t>
      </w:r>
    </w:p>
    <w:p w:rsidR="00E93CEF" w:rsidRPr="00612E63" w:rsidRDefault="007F12A8" w:rsidP="009F57E8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tapasztalatait, benyomásait, véleményét, felmerült kérdéseit megfogalmazza a jegyzőkönyv adott részében.</w:t>
      </w:r>
    </w:p>
    <w:p w:rsidR="002576AC" w:rsidRPr="00612E63" w:rsidRDefault="002576AC" w:rsidP="009F57E8">
      <w:pPr>
        <w:pStyle w:val="Listaszerbekezds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E93CEF" w:rsidRPr="00612E63" w:rsidRDefault="00730129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Megfigyelési </w:t>
      </w:r>
      <w:r w:rsidR="007420C1" w:rsidRPr="00612E63">
        <w:rPr>
          <w:rFonts w:ascii="Times New Roman" w:hAnsi="Times New Roman" w:cs="Times New Roman"/>
          <w:sz w:val="24"/>
          <w:szCs w:val="24"/>
        </w:rPr>
        <w:t>szempont</w:t>
      </w:r>
      <w:r w:rsidRPr="00612E63">
        <w:rPr>
          <w:rFonts w:ascii="Times New Roman" w:hAnsi="Times New Roman" w:cs="Times New Roman"/>
          <w:sz w:val="24"/>
          <w:szCs w:val="24"/>
        </w:rPr>
        <w:t xml:space="preserve"> lehet például:</w:t>
      </w:r>
    </w:p>
    <w:p w:rsidR="00730129" w:rsidRPr="00612E63" w:rsidRDefault="00730129" w:rsidP="009F57E8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pedagógus kérdéskultúrája</w:t>
      </w:r>
      <w:r w:rsidR="007420C1" w:rsidRPr="00612E63">
        <w:rPr>
          <w:rFonts w:ascii="Times New Roman" w:hAnsi="Times New Roman" w:cs="Times New Roman"/>
          <w:sz w:val="24"/>
          <w:szCs w:val="24"/>
        </w:rPr>
        <w:t>: ehhez jó, ha az</w:t>
      </w:r>
      <w:r w:rsidRPr="00612E63">
        <w:rPr>
          <w:rFonts w:ascii="Times New Roman" w:hAnsi="Times New Roman" w:cs="Times New Roman"/>
          <w:sz w:val="24"/>
          <w:szCs w:val="24"/>
        </w:rPr>
        <w:t xml:space="preserve"> összes tanítói kérdést rögzíti. </w:t>
      </w:r>
      <w:r w:rsidR="007420C1" w:rsidRPr="00612E63">
        <w:rPr>
          <w:rFonts w:ascii="Times New Roman" w:hAnsi="Times New Roman" w:cs="Times New Roman"/>
          <w:sz w:val="24"/>
          <w:szCs w:val="24"/>
        </w:rPr>
        <w:br/>
      </w:r>
      <w:r w:rsidRPr="00612E63">
        <w:rPr>
          <w:rFonts w:ascii="Times New Roman" w:hAnsi="Times New Roman" w:cs="Times New Roman"/>
          <w:sz w:val="24"/>
          <w:szCs w:val="24"/>
        </w:rPr>
        <w:t xml:space="preserve">Az óra után a kérdéseket sorolja </w:t>
      </w:r>
      <w:r w:rsidR="007420C1" w:rsidRPr="00612E63">
        <w:rPr>
          <w:rFonts w:ascii="Times New Roman" w:hAnsi="Times New Roman" w:cs="Times New Roman"/>
          <w:sz w:val="24"/>
          <w:szCs w:val="24"/>
        </w:rPr>
        <w:t xml:space="preserve">típusokba </w:t>
      </w:r>
      <w:r w:rsidRPr="00612E63">
        <w:rPr>
          <w:rFonts w:ascii="Times New Roman" w:hAnsi="Times New Roman" w:cs="Times New Roman"/>
          <w:sz w:val="24"/>
          <w:szCs w:val="24"/>
        </w:rPr>
        <w:t>és a látott ó</w:t>
      </w:r>
      <w:r w:rsidR="007420C1" w:rsidRPr="00612E63">
        <w:rPr>
          <w:rFonts w:ascii="Times New Roman" w:hAnsi="Times New Roman" w:cs="Times New Roman"/>
          <w:sz w:val="24"/>
          <w:szCs w:val="24"/>
        </w:rPr>
        <w:t>rát annak megfelelően értékelje,</w:t>
      </w:r>
      <w:r w:rsidRPr="00612E63">
        <w:rPr>
          <w:rFonts w:ascii="Times New Roman" w:hAnsi="Times New Roman" w:cs="Times New Roman"/>
          <w:sz w:val="24"/>
          <w:szCs w:val="24"/>
        </w:rPr>
        <w:t xml:space="preserve"> hogy az egyes kérdéstípusok megfeleltek-e a tanítási óra célkitűzései</w:t>
      </w:r>
      <w:r w:rsidR="007420C1" w:rsidRPr="00612E63">
        <w:rPr>
          <w:rFonts w:ascii="Times New Roman" w:hAnsi="Times New Roman" w:cs="Times New Roman"/>
          <w:sz w:val="24"/>
          <w:szCs w:val="24"/>
        </w:rPr>
        <w:t xml:space="preserve"> megvalósításának</w:t>
      </w:r>
      <w:r w:rsidRPr="00612E63">
        <w:rPr>
          <w:rFonts w:ascii="Times New Roman" w:hAnsi="Times New Roman" w:cs="Times New Roman"/>
          <w:sz w:val="24"/>
          <w:szCs w:val="24"/>
        </w:rPr>
        <w:t xml:space="preserve">, és </w:t>
      </w:r>
      <w:r w:rsidR="007420C1" w:rsidRPr="00612E63">
        <w:rPr>
          <w:rFonts w:ascii="Times New Roman" w:hAnsi="Times New Roman" w:cs="Times New Roman"/>
          <w:sz w:val="24"/>
          <w:szCs w:val="24"/>
        </w:rPr>
        <w:t xml:space="preserve">elősegítették-e </w:t>
      </w:r>
      <w:r w:rsidRPr="00612E63">
        <w:rPr>
          <w:rFonts w:ascii="Times New Roman" w:hAnsi="Times New Roman" w:cs="Times New Roman"/>
          <w:sz w:val="24"/>
          <w:szCs w:val="24"/>
        </w:rPr>
        <w:t>a diákokkal tö</w:t>
      </w:r>
      <w:r w:rsidR="007420C1" w:rsidRPr="00612E63">
        <w:rPr>
          <w:rFonts w:ascii="Times New Roman" w:hAnsi="Times New Roman" w:cs="Times New Roman"/>
          <w:sz w:val="24"/>
          <w:szCs w:val="24"/>
        </w:rPr>
        <w:t>rténő sikeres interakciót.</w:t>
      </w:r>
    </w:p>
    <w:p w:rsidR="00730129" w:rsidRPr="00612E63" w:rsidRDefault="00730129" w:rsidP="009F57E8">
      <w:pPr>
        <w:pStyle w:val="Listaszerbekezds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pedagógus motivá</w:t>
      </w:r>
      <w:r w:rsidR="00AD219A" w:rsidRPr="00612E63">
        <w:rPr>
          <w:rFonts w:ascii="Times New Roman" w:hAnsi="Times New Roman" w:cs="Times New Roman"/>
          <w:sz w:val="24"/>
          <w:szCs w:val="24"/>
        </w:rPr>
        <w:t>ciós</w:t>
      </w:r>
      <w:r w:rsidRPr="00612E63">
        <w:rPr>
          <w:rFonts w:ascii="Times New Roman" w:hAnsi="Times New Roman" w:cs="Times New Roman"/>
          <w:sz w:val="24"/>
          <w:szCs w:val="24"/>
        </w:rPr>
        <w:t xml:space="preserve"> eljárásai</w:t>
      </w:r>
    </w:p>
    <w:p w:rsidR="00730129" w:rsidRPr="00612E63" w:rsidRDefault="00730129" w:rsidP="009F57E8">
      <w:pPr>
        <w:pStyle w:val="Listaszerbekezds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Ellenőrzés, értékelés</w:t>
      </w:r>
      <w:r w:rsidR="00AD219A" w:rsidRPr="00612E63">
        <w:rPr>
          <w:rFonts w:ascii="Times New Roman" w:hAnsi="Times New Roman" w:cs="Times New Roman"/>
          <w:sz w:val="24"/>
          <w:szCs w:val="24"/>
        </w:rPr>
        <w:t>: az ellenőrzés megfelelő volt-e az órán elhangzott ismeretek összegzéséhez; Motiváló volt-e az értékelés, buzdította-e a gyerekeket az újabb ismeretszerzésre?</w:t>
      </w:r>
    </w:p>
    <w:p w:rsidR="00730129" w:rsidRPr="00612E63" w:rsidRDefault="00730129" w:rsidP="009F57E8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osztályterem berendezése, állapota</w:t>
      </w:r>
      <w:r w:rsidR="00AD219A" w:rsidRPr="00612E63">
        <w:rPr>
          <w:rFonts w:ascii="Times New Roman" w:hAnsi="Times New Roman" w:cs="Times New Roman"/>
          <w:sz w:val="24"/>
          <w:szCs w:val="24"/>
        </w:rPr>
        <w:t>: biztosította-e a tanóra céljainak megvalósulását?</w:t>
      </w:r>
    </w:p>
    <w:p w:rsidR="00730129" w:rsidRPr="00612E63" w:rsidRDefault="00AD219A" w:rsidP="009F57E8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Hogyan jelentek meg a különböző munkaformák az órán? Szerepet kapott-e a</w:t>
      </w:r>
      <w:r w:rsidR="00730129" w:rsidRPr="00612E63">
        <w:rPr>
          <w:rFonts w:ascii="Times New Roman" w:hAnsi="Times New Roman" w:cs="Times New Roman"/>
          <w:sz w:val="24"/>
          <w:szCs w:val="24"/>
        </w:rPr>
        <w:t xml:space="preserve"> kooperáció, a kooperatív munkaforma</w:t>
      </w:r>
      <w:r w:rsidRPr="00612E63">
        <w:rPr>
          <w:rFonts w:ascii="Times New Roman" w:hAnsi="Times New Roman" w:cs="Times New Roman"/>
          <w:sz w:val="24"/>
          <w:szCs w:val="24"/>
        </w:rPr>
        <w:t>?</w:t>
      </w:r>
    </w:p>
    <w:p w:rsidR="00730129" w:rsidRDefault="00AD219A" w:rsidP="009F57E8">
      <w:pPr>
        <w:pStyle w:val="Listaszerbekezds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Volt-e, s milyen tanórai</w:t>
      </w:r>
      <w:r w:rsidR="00730129" w:rsidRPr="00612E63">
        <w:rPr>
          <w:rFonts w:ascii="Times New Roman" w:hAnsi="Times New Roman" w:cs="Times New Roman"/>
          <w:sz w:val="24"/>
          <w:szCs w:val="24"/>
        </w:rPr>
        <w:t xml:space="preserve"> differenciálás</w:t>
      </w:r>
      <w:r w:rsidRPr="00612E63">
        <w:rPr>
          <w:rFonts w:ascii="Times New Roman" w:hAnsi="Times New Roman" w:cs="Times New Roman"/>
          <w:sz w:val="24"/>
          <w:szCs w:val="24"/>
        </w:rPr>
        <w:t>?</w:t>
      </w:r>
    </w:p>
    <w:p w:rsidR="002F6BD0" w:rsidRDefault="002F6BD0" w:rsidP="002F6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2F6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Default="002F6BD0" w:rsidP="002F6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BD0" w:rsidRPr="002F6BD0" w:rsidRDefault="002F6BD0" w:rsidP="002F6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129" w:rsidRPr="00612E63" w:rsidRDefault="00730129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CEF" w:rsidRPr="00612E63" w:rsidRDefault="00E93CEF" w:rsidP="009F57E8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4) </w:t>
      </w:r>
      <w:r w:rsidR="00A73B7A" w:rsidRPr="00612E6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 tanórák és </w:t>
      </w:r>
      <w:r w:rsidR="00730129" w:rsidRPr="00612E6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 tanórán kívüli foglalkozás megtartása</w:t>
      </w:r>
    </w:p>
    <w:p w:rsidR="00E93CEF" w:rsidRPr="00612E63" w:rsidRDefault="00E93CEF" w:rsidP="009F57E8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 nappali tagozaton legalább 10, levelező tagozaton legalább 8 órát tart meg a választott alsós és felsős osztályokban, a mentor által kijelölt </w:t>
      </w:r>
      <w:proofErr w:type="gramStart"/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tananyagból</w:t>
      </w:r>
      <w:r w:rsidR="005F748E" w:rsidRPr="00612E63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4"/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30129" w:rsidRPr="00612E63" w:rsidTr="00730129">
        <w:trPr>
          <w:jc w:val="center"/>
        </w:trPr>
        <w:tc>
          <w:tcPr>
            <w:tcW w:w="4606" w:type="dxa"/>
          </w:tcPr>
          <w:p w:rsidR="00730129" w:rsidRPr="00612E63" w:rsidRDefault="00730129" w:rsidP="005E64F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tanítási órák száma </w:t>
            </w:r>
            <w:r w:rsidR="005E6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nappali </w:t>
            </w: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tagozaton</w:t>
            </w:r>
          </w:p>
        </w:tc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A tanítási órák száma levelező tagozaton</w:t>
            </w:r>
          </w:p>
        </w:tc>
      </w:tr>
      <w:tr w:rsidR="00730129" w:rsidRPr="00612E63" w:rsidTr="00730129">
        <w:trPr>
          <w:jc w:val="center"/>
        </w:trPr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</w:tr>
      <w:tr w:rsidR="00730129" w:rsidRPr="00612E63" w:rsidTr="00730129">
        <w:trPr>
          <w:jc w:val="center"/>
        </w:trPr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</w:tr>
      <w:tr w:rsidR="00730129" w:rsidRPr="00612E63" w:rsidTr="00730129">
        <w:trPr>
          <w:jc w:val="center"/>
        </w:trPr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</w:tr>
      <w:tr w:rsidR="00730129" w:rsidRPr="00612E63" w:rsidTr="00730129">
        <w:trPr>
          <w:jc w:val="center"/>
        </w:trPr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1-1 óra ének, rajz, technika, testnevelés, VMT</w:t>
            </w:r>
          </w:p>
        </w:tc>
        <w:tc>
          <w:tcPr>
            <w:tcW w:w="4606" w:type="dxa"/>
          </w:tcPr>
          <w:p w:rsidR="00730129" w:rsidRPr="00612E63" w:rsidRDefault="00730129" w:rsidP="009F57E8">
            <w:pPr>
              <w:pStyle w:val="Listaszerbekezds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3 óra szabadon választott tantárgy</w:t>
            </w:r>
          </w:p>
        </w:tc>
      </w:tr>
    </w:tbl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órára való felkészüléseit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óratervezetekkel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folyamatosan dokumentálja. A 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tervezetet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mentortanító a tanítás 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előtt átnézi,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szükséges, megjegyzéseivel kiegészíti. </w:t>
      </w:r>
    </w:p>
    <w:p w:rsidR="00730129" w:rsidRPr="00612E63" w:rsidRDefault="00730129" w:rsidP="009F57E8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kívül sor kerül legalább 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tanórán kívüli foglalkozás megszervezésére és lebonyolítására 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egy-két 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órában. (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Ez lehet: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korrepetálás, szakköri tevékenység, versenyfeladat, 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tehetséggondozás,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</w:t>
      </w:r>
    </w:p>
    <w:p w:rsidR="00730129" w:rsidRPr="00612E63" w:rsidRDefault="00730129" w:rsidP="009F57E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tanítási órát</w:t>
      </w:r>
      <w:r w:rsidR="0056708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 foglalkozást követ</w:t>
      </w:r>
      <w:r w:rsidR="00983B72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i annak megbeszélés</w:t>
      </w:r>
      <w:r w:rsidR="00DD17AA"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e, értékelése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3CEF" w:rsidRPr="00612E63" w:rsidRDefault="00E93CEF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CEF" w:rsidRPr="00612E63" w:rsidRDefault="00E93CEF" w:rsidP="009F57E8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r w:rsidR="005F748E" w:rsidRPr="00612E63">
        <w:rPr>
          <w:rFonts w:ascii="Times New Roman" w:hAnsi="Times New Roman" w:cs="Times New Roman"/>
          <w:b/>
          <w:i/>
          <w:sz w:val="24"/>
          <w:szCs w:val="24"/>
        </w:rPr>
        <w:t>Az ö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>nreflexió</w:t>
      </w:r>
      <w:r w:rsidR="005F748E"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 és</w:t>
      </w:r>
      <w:r w:rsidRPr="00612E63">
        <w:rPr>
          <w:rFonts w:ascii="Times New Roman" w:hAnsi="Times New Roman" w:cs="Times New Roman"/>
          <w:b/>
          <w:i/>
          <w:sz w:val="24"/>
          <w:szCs w:val="24"/>
        </w:rPr>
        <w:t xml:space="preserve"> dokumentálása</w:t>
      </w:r>
    </w:p>
    <w:p w:rsidR="005F748E" w:rsidRPr="00612E63" w:rsidRDefault="005F748E" w:rsidP="009F57E8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748E" w:rsidRPr="00612E63" w:rsidRDefault="005F748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hallgató a gyakorlata legvégén egy 2-3 oldalas önreflexiót</w:t>
      </w:r>
      <w:r w:rsidR="00FD4116" w:rsidRPr="00612E6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  <w:r w:rsidRPr="00612E63">
        <w:rPr>
          <w:rFonts w:ascii="Times New Roman" w:hAnsi="Times New Roman" w:cs="Times New Roman"/>
          <w:sz w:val="24"/>
          <w:szCs w:val="24"/>
        </w:rPr>
        <w:t xml:space="preserve"> készít. </w:t>
      </w:r>
    </w:p>
    <w:p w:rsidR="005F748E" w:rsidRPr="00612E63" w:rsidRDefault="005F748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Ennek középpontjában tapasztalatai, élményei, új ismeretei és mindezek tükrében a pedagógus pályához való viszonyulása és annak változása álljon.</w:t>
      </w:r>
    </w:p>
    <w:p w:rsidR="005F748E" w:rsidRPr="00612E63" w:rsidRDefault="005F748E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reflexió javasolt szempontjai: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Milyen benyomásokat szereztem az intézmény tanmenetéről és tematikus 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tanterv(</w:t>
      </w:r>
      <w:proofErr w:type="spellStart"/>
      <w:proofErr w:type="gramEnd"/>
      <w:r w:rsidRPr="00612E6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Véleményem szerint, milyen </w:t>
      </w:r>
      <w:r w:rsidR="007420C1" w:rsidRPr="00612E63">
        <w:rPr>
          <w:rFonts w:ascii="Times New Roman" w:hAnsi="Times New Roman" w:cs="Times New Roman"/>
          <w:sz w:val="24"/>
          <w:szCs w:val="24"/>
        </w:rPr>
        <w:t>szerepet játszanak ezek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pedagógiai munkában?</w:t>
      </w:r>
      <w:r w:rsidR="007420C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7420C1" w:rsidRPr="00612E63">
        <w:rPr>
          <w:rFonts w:ascii="Times New Roman" w:hAnsi="Times New Roman" w:cs="Times New Roman"/>
          <w:sz w:val="24"/>
          <w:szCs w:val="24"/>
        </w:rPr>
        <w:br/>
        <w:t xml:space="preserve">Hogyan látják ezt </w:t>
      </w:r>
      <w:r w:rsidRPr="00612E63">
        <w:rPr>
          <w:rFonts w:ascii="Times New Roman" w:hAnsi="Times New Roman" w:cs="Times New Roman"/>
          <w:sz w:val="24"/>
          <w:szCs w:val="24"/>
        </w:rPr>
        <w:t>a pedagógusok?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Milyen új </w:t>
      </w:r>
      <w:r w:rsidR="007420C1" w:rsidRPr="00612E63">
        <w:rPr>
          <w:rFonts w:ascii="Times New Roman" w:hAnsi="Times New Roman" w:cs="Times New Roman"/>
          <w:sz w:val="24"/>
          <w:szCs w:val="24"/>
        </w:rPr>
        <w:t>ismereteket, megvalósítási lehetőségeket, stb.</w:t>
      </w:r>
      <w:r w:rsidRPr="00612E63">
        <w:rPr>
          <w:rFonts w:ascii="Times New Roman" w:hAnsi="Times New Roman" w:cs="Times New Roman"/>
          <w:sz w:val="24"/>
          <w:szCs w:val="24"/>
        </w:rPr>
        <w:t xml:space="preserve"> kaptam az egyes tanóráktól?</w:t>
      </w:r>
    </w:p>
    <w:p w:rsidR="007420C1" w:rsidRPr="00612E63" w:rsidRDefault="007420C1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5F748E" w:rsidRPr="00612E63">
        <w:rPr>
          <w:rFonts w:ascii="Times New Roman" w:hAnsi="Times New Roman" w:cs="Times New Roman"/>
          <w:sz w:val="24"/>
          <w:szCs w:val="24"/>
        </w:rPr>
        <w:t xml:space="preserve"> megfigyelési célom szempontjából</w:t>
      </w:r>
      <w:r w:rsidRPr="00612E63">
        <w:rPr>
          <w:rFonts w:ascii="Times New Roman" w:hAnsi="Times New Roman" w:cs="Times New Roman"/>
          <w:sz w:val="24"/>
          <w:szCs w:val="24"/>
        </w:rPr>
        <w:t xml:space="preserve"> milyen kiemelkedő helyzeteket éltem meg és miért?</w:t>
      </w:r>
    </w:p>
    <w:p w:rsidR="007420C1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="007420C1" w:rsidRPr="00612E63">
        <w:rPr>
          <w:rFonts w:ascii="Times New Roman" w:hAnsi="Times New Roman" w:cs="Times New Roman"/>
          <w:sz w:val="24"/>
          <w:szCs w:val="24"/>
        </w:rPr>
        <w:t>A megfigyelési célom szempontjából milyen negatív helyzeteket éltem meg és miért?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Melyik pedagógusi eljárás tetszett a legjobban és miért?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Mit tettem volna másképpen </w:t>
      </w:r>
      <w:r w:rsidR="007420C1" w:rsidRPr="00612E63">
        <w:rPr>
          <w:rFonts w:ascii="Times New Roman" w:hAnsi="Times New Roman" w:cs="Times New Roman"/>
          <w:sz w:val="24"/>
          <w:szCs w:val="24"/>
        </w:rPr>
        <w:t xml:space="preserve">a tanító helyében </w:t>
      </w:r>
      <w:r w:rsidRPr="00612E63">
        <w:rPr>
          <w:rFonts w:ascii="Times New Roman" w:hAnsi="Times New Roman" w:cs="Times New Roman"/>
          <w:sz w:val="24"/>
          <w:szCs w:val="24"/>
        </w:rPr>
        <w:t>az egyes helyzetekben és miért?</w:t>
      </w:r>
    </w:p>
    <w:p w:rsidR="005F748E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 xml:space="preserve">Hogyan értékelem a </w:t>
      </w:r>
      <w:r w:rsidR="007420C1" w:rsidRPr="00612E63">
        <w:rPr>
          <w:rFonts w:ascii="Times New Roman" w:hAnsi="Times New Roman" w:cs="Times New Roman"/>
          <w:sz w:val="24"/>
          <w:szCs w:val="24"/>
        </w:rPr>
        <w:t>saját óráimat/</w:t>
      </w:r>
      <w:r w:rsidRPr="00612E63">
        <w:rPr>
          <w:rFonts w:ascii="Times New Roman" w:hAnsi="Times New Roman" w:cs="Times New Roman"/>
          <w:sz w:val="24"/>
          <w:szCs w:val="24"/>
        </w:rPr>
        <w:t>foglalkozásomat, amit megtartottam?</w:t>
      </w:r>
    </w:p>
    <w:p w:rsidR="005F748E" w:rsidRPr="00612E63" w:rsidRDefault="007420C1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Változott-e hozzáállásom a</w:t>
      </w:r>
      <w:r w:rsidR="005F748E" w:rsidRPr="00612E63">
        <w:rPr>
          <w:rFonts w:ascii="Times New Roman" w:hAnsi="Times New Roman" w:cs="Times New Roman"/>
          <w:sz w:val="24"/>
          <w:szCs w:val="24"/>
        </w:rPr>
        <w:t xml:space="preserve"> pedagógus szakm</w:t>
      </w:r>
      <w:r w:rsidRPr="00612E63">
        <w:rPr>
          <w:rFonts w:ascii="Times New Roman" w:hAnsi="Times New Roman" w:cs="Times New Roman"/>
          <w:sz w:val="24"/>
          <w:szCs w:val="24"/>
        </w:rPr>
        <w:t>a iránt, s miben</w:t>
      </w:r>
      <w:r w:rsidR="005F748E" w:rsidRPr="00612E6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0701C" w:rsidRPr="00612E63" w:rsidRDefault="005F748E" w:rsidP="009F57E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Hogyan </w:t>
      </w:r>
      <w:r w:rsidR="007420C1" w:rsidRPr="00612E63">
        <w:rPr>
          <w:rFonts w:ascii="Times New Roman" w:hAnsi="Times New Roman" w:cs="Times New Roman"/>
          <w:sz w:val="24"/>
          <w:szCs w:val="24"/>
        </w:rPr>
        <w:t>tekintek most a pedagógusi pályára? Miért?</w:t>
      </w:r>
    </w:p>
    <w:p w:rsidR="00B0701C" w:rsidRPr="00612E63" w:rsidRDefault="00B0701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831" w:rsidRDefault="00D67F8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beadással kapcsolatos határidők mindig az aktuális félévben vannak feltöltve 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honlapon</w:t>
      </w:r>
      <w:r w:rsidRPr="00612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http://www.avkf.hu/szakmai-gyakorlatok</w:t>
        </w:r>
      </w:hyperlink>
      <w:r w:rsidR="00035A2E" w:rsidRPr="00612E63">
        <w:rPr>
          <w:rFonts w:ascii="Times New Roman" w:hAnsi="Times New Roman" w:cs="Times New Roman"/>
          <w:sz w:val="24"/>
          <w:szCs w:val="24"/>
        </w:rPr>
        <w:t>.</w:t>
      </w:r>
    </w:p>
    <w:p w:rsidR="00567081" w:rsidRPr="00612E63" w:rsidRDefault="00567081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52B9D" w:rsidRPr="00612E63" w:rsidRDefault="0007135D" w:rsidP="009F57E8">
      <w:pPr>
        <w:pStyle w:val="Cmsor2"/>
        <w:spacing w:line="360" w:lineRule="auto"/>
        <w:rPr>
          <w:rFonts w:cs="Times New Roman"/>
          <w:color w:val="C00000"/>
        </w:rPr>
      </w:pPr>
      <w:bookmarkStart w:id="13" w:name="_Toc475945715"/>
      <w:r w:rsidRPr="00612E63">
        <w:rPr>
          <w:rFonts w:cs="Times New Roman"/>
          <w:color w:val="C00000"/>
        </w:rPr>
        <w:t>Összefüggő szakmai gyakorlat</w:t>
      </w:r>
      <w:bookmarkEnd w:id="13"/>
    </w:p>
    <w:p w:rsidR="0076755B" w:rsidRPr="00612E63" w:rsidRDefault="0076755B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Tanító képzés utolsó </w:t>
      </w:r>
      <w:r w:rsidR="000934CA" w:rsidRPr="00612E63">
        <w:rPr>
          <w:rFonts w:ascii="Times New Roman" w:hAnsi="Times New Roman" w:cs="Times New Roman"/>
          <w:sz w:val="24"/>
          <w:szCs w:val="24"/>
        </w:rPr>
        <w:t xml:space="preserve">(8.) félévében kerül sor a </w:t>
      </w:r>
      <w:r w:rsidRPr="00612E63">
        <w:rPr>
          <w:rFonts w:ascii="Times New Roman" w:hAnsi="Times New Roman" w:cs="Times New Roman"/>
          <w:sz w:val="24"/>
          <w:szCs w:val="24"/>
        </w:rPr>
        <w:t>nappali tagozaton 8 he</w:t>
      </w:r>
      <w:r w:rsidR="000934CA" w:rsidRPr="00612E63">
        <w:rPr>
          <w:rFonts w:ascii="Times New Roman" w:hAnsi="Times New Roman" w:cs="Times New Roman"/>
          <w:sz w:val="24"/>
          <w:szCs w:val="24"/>
        </w:rPr>
        <w:t>tes, levelező tagozaton 4 hetes</w:t>
      </w:r>
      <w:r w:rsidRPr="00612E63">
        <w:rPr>
          <w:rFonts w:ascii="Times New Roman" w:hAnsi="Times New Roman" w:cs="Times New Roman"/>
          <w:sz w:val="24"/>
          <w:szCs w:val="24"/>
        </w:rPr>
        <w:t xml:space="preserve"> összefüggő szakmai gyakorlat</w:t>
      </w:r>
      <w:r w:rsidR="000934CA" w:rsidRPr="00612E63">
        <w:rPr>
          <w:rFonts w:ascii="Times New Roman" w:hAnsi="Times New Roman" w:cs="Times New Roman"/>
          <w:sz w:val="24"/>
          <w:szCs w:val="24"/>
        </w:rPr>
        <w:t>r</w:t>
      </w:r>
      <w:r w:rsidRPr="00612E63">
        <w:rPr>
          <w:rFonts w:ascii="Times New Roman" w:hAnsi="Times New Roman" w:cs="Times New Roman"/>
          <w:sz w:val="24"/>
          <w:szCs w:val="24"/>
        </w:rPr>
        <w:t>a, amelyet a hallgató egy általa választott általános iskolában teljesít.</w:t>
      </w:r>
    </w:p>
    <w:p w:rsidR="000934CA" w:rsidRPr="00612E63" w:rsidRDefault="000934CA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55B" w:rsidRPr="00612E63" w:rsidRDefault="0076755B" w:rsidP="009F57E8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sz w:val="24"/>
          <w:szCs w:val="24"/>
        </w:rPr>
        <w:t>Az összefüggő szakmai gyakorlat célja, menete:</w:t>
      </w:r>
    </w:p>
    <w:p w:rsidR="0076755B" w:rsidRPr="00612E63" w:rsidRDefault="0076755B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A</w:t>
      </w:r>
      <w:r w:rsidR="000934CA" w:rsidRPr="00612E63">
        <w:rPr>
          <w:rFonts w:ascii="Times New Roman" w:hAnsi="Times New Roman" w:cs="Times New Roman"/>
          <w:bCs/>
          <w:sz w:val="24"/>
          <w:szCs w:val="24"/>
        </w:rPr>
        <w:t>z összefüggő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szakmai gyakorlat célja, hogy a hallgató hosszabb időn keresztül folyamatosan és aktívan bekapcsolódjon </w:t>
      </w:r>
      <w:r w:rsidR="000934CA" w:rsidRPr="00612E63">
        <w:rPr>
          <w:rFonts w:ascii="Times New Roman" w:hAnsi="Times New Roman" w:cs="Times New Roman"/>
          <w:bCs/>
          <w:sz w:val="24"/>
          <w:szCs w:val="24"/>
        </w:rPr>
        <w:t>a választott intézmény (iskola)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életébe, pedagógiai munkájába, 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 xml:space="preserve">s </w:t>
      </w:r>
      <w:proofErr w:type="gramStart"/>
      <w:r w:rsidR="00F77112" w:rsidRPr="00612E63">
        <w:rPr>
          <w:rFonts w:ascii="Times New Roman" w:hAnsi="Times New Roman" w:cs="Times New Roman"/>
          <w:bCs/>
          <w:sz w:val="24"/>
          <w:szCs w:val="24"/>
        </w:rPr>
        <w:t>ezáltal</w:t>
      </w:r>
      <w:proofErr w:type="gramEnd"/>
      <w:r w:rsidRPr="00612E63">
        <w:rPr>
          <w:rFonts w:ascii="Times New Roman" w:hAnsi="Times New Roman" w:cs="Times New Roman"/>
          <w:bCs/>
          <w:sz w:val="24"/>
          <w:szCs w:val="24"/>
        </w:rPr>
        <w:t xml:space="preserve"> felkészüljön 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>tanítói pályájára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67081" w:rsidRPr="00612E63" w:rsidRDefault="0076755B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hallgató 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>saját maga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kiválaszt egy általános iskolát, 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 xml:space="preserve">felkéri az </w:t>
      </w:r>
      <w:r w:rsidRPr="00612E63">
        <w:rPr>
          <w:rFonts w:ascii="Times New Roman" w:hAnsi="Times New Roman" w:cs="Times New Roman"/>
          <w:bCs/>
          <w:sz w:val="24"/>
          <w:szCs w:val="24"/>
        </w:rPr>
        <w:t>intézmény vezetőjét arra, hogy 4 vagy 8 hetes gyakorlatát az adott i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 xml:space="preserve">ntézményben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teljesíthesse. Tájékoztatja őt </w:t>
      </w:r>
      <w:r w:rsidR="002A40EB" w:rsidRPr="00612E63">
        <w:rPr>
          <w:rFonts w:ascii="Times New Roman" w:hAnsi="Times New Roman" w:cs="Times New Roman"/>
          <w:bCs/>
          <w:sz w:val="24"/>
          <w:szCs w:val="24"/>
        </w:rPr>
        <w:t xml:space="preserve">a jelen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dokumentumban található hallgatói teendőkről, illetve a </w:t>
      </w:r>
      <w:r w:rsidR="002A40EB" w:rsidRPr="00612E63">
        <w:rPr>
          <w:rFonts w:ascii="Times New Roman" w:hAnsi="Times New Roman" w:cs="Times New Roman"/>
          <w:bCs/>
          <w:sz w:val="24"/>
          <w:szCs w:val="24"/>
        </w:rPr>
        <w:t xml:space="preserve">Főiskola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</w:t>
      </w:r>
      <w:r w:rsidR="002A40EB" w:rsidRPr="00612E63">
        <w:rPr>
          <w:rFonts w:ascii="Times New Roman" w:hAnsi="Times New Roman" w:cs="Times New Roman"/>
          <w:bCs/>
          <w:sz w:val="24"/>
          <w:szCs w:val="24"/>
        </w:rPr>
        <w:t>pjá</w:t>
      </w:r>
      <w:r w:rsidRPr="00612E63">
        <w:rPr>
          <w:rFonts w:ascii="Times New Roman" w:hAnsi="Times New Roman" w:cs="Times New Roman"/>
          <w:bCs/>
          <w:sz w:val="24"/>
          <w:szCs w:val="24"/>
        </w:rPr>
        <w:t>n található ide vonatkozó információkról.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 xml:space="preserve"> Ezen kívül tájékoztatja a számára kijelölt </w:t>
      </w:r>
      <w:proofErr w:type="gramStart"/>
      <w:r w:rsidR="00F77112" w:rsidRPr="00612E63">
        <w:rPr>
          <w:rFonts w:ascii="Times New Roman" w:hAnsi="Times New Roman" w:cs="Times New Roman"/>
          <w:bCs/>
          <w:sz w:val="24"/>
          <w:szCs w:val="24"/>
        </w:rPr>
        <w:t>pedagógus</w:t>
      </w:r>
      <w:r w:rsidR="00282052" w:rsidRPr="00612E6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282052" w:rsidRPr="00612E63">
        <w:rPr>
          <w:rFonts w:ascii="Times New Roman" w:hAnsi="Times New Roman" w:cs="Times New Roman"/>
          <w:bCs/>
          <w:sz w:val="24"/>
          <w:szCs w:val="24"/>
        </w:rPr>
        <w:t>oka)</w:t>
      </w:r>
      <w:r w:rsidR="00F77112" w:rsidRPr="00612E63">
        <w:rPr>
          <w:rFonts w:ascii="Times New Roman" w:hAnsi="Times New Roman" w:cs="Times New Roman"/>
          <w:bCs/>
          <w:sz w:val="24"/>
          <w:szCs w:val="24"/>
        </w:rPr>
        <w:t xml:space="preserve">t a </w:t>
      </w:r>
      <w:r w:rsidR="00F77112" w:rsidRPr="00567081">
        <w:rPr>
          <w:rFonts w:ascii="Times New Roman" w:hAnsi="Times New Roman" w:cs="Times New Roman"/>
          <w:bCs/>
          <w:sz w:val="24"/>
          <w:szCs w:val="24"/>
        </w:rPr>
        <w:t xml:space="preserve">mentori feladatokról. (Mentori feladatokat ld. a </w:t>
      </w:r>
      <w:r w:rsidR="007E2C78" w:rsidRPr="0056708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F77112" w:rsidRPr="00567081">
        <w:rPr>
          <w:rFonts w:ascii="Times New Roman" w:hAnsi="Times New Roman" w:cs="Times New Roman"/>
          <w:bCs/>
          <w:sz w:val="24"/>
          <w:szCs w:val="24"/>
        </w:rPr>
        <w:t>mellékeltben.)</w:t>
      </w:r>
    </w:p>
    <w:p w:rsidR="007E2C78" w:rsidRDefault="007E2C78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2C78" w:rsidRDefault="007E2C78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sz w:val="24"/>
          <w:szCs w:val="24"/>
        </w:rPr>
        <w:t>Az összefüggő szakmai gyakorlat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feladatai:</w:t>
      </w:r>
    </w:p>
    <w:p w:rsidR="00C4566E" w:rsidRPr="00612E63" w:rsidRDefault="0076755B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hallgató az 1–4. osztályban minden tantárgyat, az 1–6. osztályban a választott műveltségterületet tanítja. 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Ehhez szükséges az 5-6. osztályban tanító szaktanárok mentortanárként történő kijelölése is.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755B" w:rsidRDefault="0076755B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A gyakorlat magába foglalja az intézmény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, valamint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ann</w:t>
      </w:r>
      <w:r w:rsidR="00DA573D">
        <w:rPr>
          <w:rFonts w:ascii="Times New Roman" w:hAnsi="Times New Roman" w:cs="Times New Roman"/>
          <w:bCs/>
          <w:sz w:val="24"/>
          <w:szCs w:val="24"/>
        </w:rPr>
        <w:t>ak dokumentumainak megismerését;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4A4">
        <w:rPr>
          <w:rFonts w:ascii="Times New Roman" w:hAnsi="Times New Roman" w:cs="Times New Roman"/>
          <w:bCs/>
          <w:sz w:val="24"/>
          <w:szCs w:val="24"/>
        </w:rPr>
        <w:t xml:space="preserve">minden tantárgyból legalább egy-egy óra hospitálást </w:t>
      </w:r>
      <w:r w:rsidR="00DA573D">
        <w:rPr>
          <w:rFonts w:ascii="Times New Roman" w:hAnsi="Times New Roman" w:cs="Times New Roman"/>
          <w:bCs/>
          <w:sz w:val="24"/>
          <w:szCs w:val="24"/>
        </w:rPr>
        <w:t xml:space="preserve">1-4. osztályban, valamint min. </w:t>
      </w:r>
      <w:proofErr w:type="gramStart"/>
      <w:r w:rsidR="00DA573D">
        <w:rPr>
          <w:rFonts w:ascii="Times New Roman" w:hAnsi="Times New Roman" w:cs="Times New Roman"/>
          <w:bCs/>
          <w:sz w:val="24"/>
          <w:szCs w:val="24"/>
        </w:rPr>
        <w:t>egy-egy</w:t>
      </w:r>
      <w:proofErr w:type="gramEnd"/>
      <w:r w:rsidR="00DA573D">
        <w:rPr>
          <w:rFonts w:ascii="Times New Roman" w:hAnsi="Times New Roman" w:cs="Times New Roman"/>
          <w:bCs/>
          <w:sz w:val="24"/>
          <w:szCs w:val="24"/>
        </w:rPr>
        <w:t xml:space="preserve"> óra hospitálást 5-6. osztályban;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szaktárgyankénti heti 4</w:t>
      </w:r>
      <w:r w:rsidRPr="00612E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12E63">
        <w:rPr>
          <w:rFonts w:ascii="Times New Roman" w:hAnsi="Times New Roman" w:cs="Times New Roman"/>
          <w:bCs/>
          <w:sz w:val="24"/>
          <w:szCs w:val="24"/>
        </w:rPr>
        <w:t>6 ór</w:t>
      </w:r>
      <w:r w:rsidR="00DA573D">
        <w:rPr>
          <w:rFonts w:ascii="Times New Roman" w:hAnsi="Times New Roman" w:cs="Times New Roman"/>
          <w:bCs/>
          <w:sz w:val="24"/>
          <w:szCs w:val="24"/>
        </w:rPr>
        <w:t>a (maximum heti 8 óra) tanítást;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tanórák előkészítését, a tanítási órák és fogla</w:t>
      </w:r>
      <w:r w:rsidR="00DA573D">
        <w:rPr>
          <w:rFonts w:ascii="Times New Roman" w:hAnsi="Times New Roman" w:cs="Times New Roman"/>
          <w:bCs/>
          <w:sz w:val="24"/>
          <w:szCs w:val="24"/>
        </w:rPr>
        <w:t>lkozások elemzését, reflexióját;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az iskola 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felzárkóztatási/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tehetséggondozá</w:t>
      </w:r>
      <w:r w:rsidR="00DA573D">
        <w:rPr>
          <w:rFonts w:ascii="Times New Roman" w:hAnsi="Times New Roman" w:cs="Times New Roman"/>
          <w:bCs/>
          <w:sz w:val="24"/>
          <w:szCs w:val="24"/>
        </w:rPr>
        <w:t>si feladataiban való részvételt;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kötelező tanítási órán kívüli iskolai feladatok ellátását (pl. 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szakkör,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verseny, kirándulás stb.) </w:t>
      </w:r>
    </w:p>
    <w:p w:rsidR="00D504A4" w:rsidRPr="00612E63" w:rsidRDefault="00D504A4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566E" w:rsidRPr="00612E63" w:rsidRDefault="00D504A4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04A4">
        <w:rPr>
          <w:rFonts w:ascii="Times New Roman" w:hAnsi="Times New Roman" w:cs="Times New Roman"/>
          <w:bCs/>
          <w:i/>
          <w:sz w:val="24"/>
          <w:szCs w:val="24"/>
        </w:rPr>
        <w:t>Az összefüggő szakmai gyakorla</w:t>
      </w:r>
      <w:r w:rsidRPr="00D504A4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76755B" w:rsidRPr="00D504A4">
        <w:rPr>
          <w:rFonts w:ascii="Times New Roman" w:hAnsi="Times New Roman" w:cs="Times New Roman"/>
          <w:bCs/>
          <w:sz w:val="24"/>
          <w:szCs w:val="24"/>
        </w:rPr>
        <w:t>id</w:t>
      </w:r>
      <w:r w:rsidR="00C4566E" w:rsidRPr="00D504A4">
        <w:rPr>
          <w:rFonts w:ascii="Times New Roman" w:hAnsi="Times New Roman" w:cs="Times New Roman"/>
          <w:bCs/>
          <w:sz w:val="24"/>
          <w:szCs w:val="24"/>
        </w:rPr>
        <w:t>őpontja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55B" w:rsidRPr="00612E63">
        <w:rPr>
          <w:rFonts w:ascii="Times New Roman" w:hAnsi="Times New Roman" w:cs="Times New Roman"/>
          <w:bCs/>
          <w:sz w:val="24"/>
          <w:szCs w:val="24"/>
        </w:rPr>
        <w:t xml:space="preserve">január és április közé esik. </w:t>
      </w:r>
    </w:p>
    <w:p w:rsidR="0076755B" w:rsidRPr="00612E63" w:rsidRDefault="00C4566E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Ez</w:t>
      </w:r>
      <w:r w:rsidR="0076755B" w:rsidRPr="00612E63">
        <w:rPr>
          <w:rFonts w:ascii="Times New Roman" w:hAnsi="Times New Roman" w:cs="Times New Roman"/>
          <w:bCs/>
          <w:sz w:val="24"/>
          <w:szCs w:val="24"/>
        </w:rPr>
        <w:t xml:space="preserve"> alatt a hallgató legfeljebb két alsó tagozatos osztályban tölti el a szakmai </w:t>
      </w:r>
      <w:proofErr w:type="gramStart"/>
      <w:r w:rsidR="0076755B" w:rsidRPr="00612E63">
        <w:rPr>
          <w:rFonts w:ascii="Times New Roman" w:hAnsi="Times New Roman" w:cs="Times New Roman"/>
          <w:bCs/>
          <w:sz w:val="24"/>
          <w:szCs w:val="24"/>
        </w:rPr>
        <w:t>gyakorlat kötelező</w:t>
      </w:r>
      <w:proofErr w:type="gramEnd"/>
      <w:r w:rsidR="0076755B" w:rsidRPr="00612E63">
        <w:rPr>
          <w:rFonts w:ascii="Times New Roman" w:hAnsi="Times New Roman" w:cs="Times New Roman"/>
          <w:bCs/>
          <w:sz w:val="24"/>
          <w:szCs w:val="24"/>
        </w:rPr>
        <w:t xml:space="preserve"> idejét, és ezzel párhuzamosan tanítja műveltségterülete tantárgyát az 1–6. osztályokban is.</w:t>
      </w:r>
    </w:p>
    <w:p w:rsidR="0076755B" w:rsidRPr="00612E63" w:rsidRDefault="0076755B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A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z összefüggő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szakmai gyakorlat végén a hallgató 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 xml:space="preserve">rögzíti </w:t>
      </w:r>
      <w:r w:rsidRPr="00612E63">
        <w:rPr>
          <w:rFonts w:ascii="Times New Roman" w:hAnsi="Times New Roman" w:cs="Times New Roman"/>
          <w:bCs/>
          <w:sz w:val="24"/>
          <w:szCs w:val="24"/>
        </w:rPr>
        <w:t>tapasz</w:t>
      </w:r>
      <w:r w:rsidR="0055019F" w:rsidRPr="00612E63">
        <w:rPr>
          <w:rFonts w:ascii="Times New Roman" w:hAnsi="Times New Roman" w:cs="Times New Roman"/>
          <w:bCs/>
          <w:sz w:val="24"/>
          <w:szCs w:val="24"/>
        </w:rPr>
        <w:t xml:space="preserve">talatait, gyakorlati fejlődését, a reflexiókat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mentor értékeléseivel együtt </w:t>
      </w:r>
      <w:r w:rsidR="00C4566E" w:rsidRPr="00612E63">
        <w:rPr>
          <w:rFonts w:ascii="Times New Roman" w:hAnsi="Times New Roman" w:cs="Times New Roman"/>
          <w:bCs/>
          <w:sz w:val="24"/>
          <w:szCs w:val="24"/>
        </w:rPr>
        <w:t>az ún.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bCs/>
          <w:i/>
          <w:sz w:val="24"/>
          <w:szCs w:val="24"/>
        </w:rPr>
        <w:t>Szakmai gyakorlati napló</w:t>
      </w:r>
      <w:r w:rsidR="0055019F" w:rsidRPr="00612E63">
        <w:rPr>
          <w:rFonts w:ascii="Times New Roman" w:hAnsi="Times New Roman" w:cs="Times New Roman"/>
          <w:bCs/>
          <w:sz w:val="24"/>
          <w:szCs w:val="24"/>
        </w:rPr>
        <w:t xml:space="preserve">ban,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melyet elektronikus formában </w:t>
      </w:r>
      <w:r w:rsidR="0055019F" w:rsidRPr="00612E63">
        <w:rPr>
          <w:rFonts w:ascii="Times New Roman" w:hAnsi="Times New Roman" w:cs="Times New Roman"/>
          <w:bCs/>
          <w:sz w:val="24"/>
          <w:szCs w:val="24"/>
        </w:rPr>
        <w:t>fel</w:t>
      </w:r>
      <w:r w:rsidRPr="00612E63">
        <w:rPr>
          <w:rFonts w:ascii="Times New Roman" w:hAnsi="Times New Roman" w:cs="Times New Roman"/>
          <w:bCs/>
          <w:sz w:val="24"/>
          <w:szCs w:val="24"/>
        </w:rPr>
        <w:t>tölt az erre kijelölt elektronikus felületre.</w:t>
      </w:r>
      <w:r w:rsidR="00831B7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831B79" w:rsidRPr="00831B79">
        <w:rPr>
          <w:rFonts w:ascii="Times New Roman" w:hAnsi="Times New Roman" w:cs="Times New Roman"/>
          <w:bCs/>
          <w:sz w:val="24"/>
          <w:szCs w:val="24"/>
        </w:rPr>
        <w:t>Szakmai gyakorlati napló</w:t>
      </w:r>
      <w:r w:rsidR="00831B79">
        <w:rPr>
          <w:rFonts w:ascii="Times New Roman" w:hAnsi="Times New Roman" w:cs="Times New Roman"/>
          <w:bCs/>
          <w:sz w:val="24"/>
          <w:szCs w:val="24"/>
        </w:rPr>
        <w:t xml:space="preserve"> formai és tartalmi követelményeiről az 5. mellékletben olvashat.</w:t>
      </w:r>
    </w:p>
    <w:p w:rsidR="0055019F" w:rsidRPr="00612E63" w:rsidRDefault="0055019F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6EED" w:rsidRPr="00612E63" w:rsidRDefault="00606EED" w:rsidP="009F57E8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hallgató feladatai </w:t>
      </w:r>
      <w:r w:rsidR="00567081">
        <w:rPr>
          <w:rFonts w:ascii="Times New Roman" w:hAnsi="Times New Roman" w:cs="Times New Roman"/>
          <w:bCs/>
          <w:i/>
          <w:iCs/>
          <w:sz w:val="24"/>
          <w:szCs w:val="24"/>
        </w:rPr>
        <w:t>az Összefüggő szakmai gyakorlat alatt</w:t>
      </w:r>
      <w:r w:rsidRPr="00612E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55019F" w:rsidRPr="00612E63" w:rsidRDefault="0055019F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gramStart"/>
      <w:r w:rsidRPr="00612E63">
        <w:rPr>
          <w:rFonts w:ascii="Times New Roman" w:hAnsi="Times New Roman" w:cs="Times New Roman"/>
          <w:bCs/>
          <w:sz w:val="24"/>
          <w:szCs w:val="24"/>
        </w:rPr>
        <w:t>iskola</w:t>
      </w:r>
      <w:proofErr w:type="gramEnd"/>
      <w:r w:rsidRPr="00612E63">
        <w:rPr>
          <w:rFonts w:ascii="Times New Roman" w:hAnsi="Times New Roman" w:cs="Times New Roman"/>
          <w:bCs/>
          <w:sz w:val="24"/>
          <w:szCs w:val="24"/>
        </w:rPr>
        <w:t xml:space="preserve"> mint szervezet megismerése</w:t>
      </w:r>
    </w:p>
    <w:p w:rsidR="00606EED" w:rsidRPr="00612E63" w:rsidRDefault="00606EED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Nappalin 40 óra, levelezőn 25 óra hospitálás 1-6. osztályban </w:t>
      </w:r>
    </w:p>
    <w:p w:rsidR="00606EED" w:rsidRPr="00612E63" w:rsidRDefault="00606EED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42 óra, levelezőn 24 óra tanítás 1-4. osztályban (minden tantárgy)</w:t>
      </w:r>
    </w:p>
    <w:p w:rsidR="00606EED" w:rsidRPr="00612E63" w:rsidRDefault="00606EED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8 óra, levelezőn 6 óra VMT tanítás 5-6. osztályban</w:t>
      </w:r>
    </w:p>
    <w:p w:rsidR="00606EED" w:rsidRPr="00612E63" w:rsidRDefault="00606EED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30 óra, levelezőn 15 óra tanórán kívüli feladat</w:t>
      </w:r>
    </w:p>
    <w:p w:rsidR="0055019F" w:rsidRPr="00612E63" w:rsidRDefault="0055019F" w:rsidP="009F57E8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sz w:val="24"/>
          <w:szCs w:val="24"/>
        </w:rPr>
        <w:t>Szakmai gyakorlati napló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vezetése és feltöltése</w:t>
      </w:r>
    </w:p>
    <w:p w:rsidR="0055019F" w:rsidRPr="00612E63" w:rsidRDefault="0055019F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7F8C" w:rsidRPr="00612E63" w:rsidRDefault="00DD0F33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Segédanyag</w:t>
      </w:r>
      <w:r w:rsidR="002A595D" w:rsidRPr="00612E63">
        <w:rPr>
          <w:rFonts w:ascii="Times New Roman" w:hAnsi="Times New Roman" w:cs="Times New Roman"/>
          <w:iCs/>
          <w:sz w:val="24"/>
          <w:szCs w:val="24"/>
        </w:rPr>
        <w:t xml:space="preserve"> az óratervezet felépíté</w:t>
      </w:r>
      <w:r>
        <w:rPr>
          <w:rFonts w:ascii="Times New Roman" w:hAnsi="Times New Roman" w:cs="Times New Roman"/>
          <w:iCs/>
          <w:sz w:val="24"/>
          <w:szCs w:val="24"/>
        </w:rPr>
        <w:t>séhez</w:t>
      </w:r>
      <w:r w:rsidR="002A595D" w:rsidRPr="00612E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218" w:rsidRPr="00612E63">
        <w:rPr>
          <w:rFonts w:ascii="Times New Roman" w:hAnsi="Times New Roman" w:cs="Times New Roman"/>
          <w:sz w:val="24"/>
          <w:szCs w:val="24"/>
        </w:rPr>
        <w:t>az Egyéni iskola</w:t>
      </w:r>
      <w:r>
        <w:rPr>
          <w:rFonts w:ascii="Times New Roman" w:hAnsi="Times New Roman" w:cs="Times New Roman"/>
          <w:sz w:val="24"/>
          <w:szCs w:val="24"/>
        </w:rPr>
        <w:t xml:space="preserve">i gyakorlat 2. fejezetben, </w:t>
      </w:r>
      <w:r>
        <w:rPr>
          <w:rFonts w:ascii="Times New Roman" w:hAnsi="Times New Roman" w:cs="Times New Roman"/>
          <w:iCs/>
          <w:sz w:val="24"/>
          <w:szCs w:val="24"/>
        </w:rPr>
        <w:t xml:space="preserve">Óratervezet-minta </w:t>
      </w:r>
      <w:r w:rsidR="002C6256">
        <w:rPr>
          <w:rFonts w:ascii="Times New Roman" w:hAnsi="Times New Roman" w:cs="Times New Roman"/>
          <w:sz w:val="24"/>
          <w:szCs w:val="24"/>
        </w:rPr>
        <w:t xml:space="preserve">a </w:t>
      </w:r>
      <w:r w:rsidR="002C6256" w:rsidRPr="00DA573D">
        <w:rPr>
          <w:rFonts w:ascii="Times New Roman" w:hAnsi="Times New Roman" w:cs="Times New Roman"/>
          <w:sz w:val="24"/>
          <w:szCs w:val="24"/>
        </w:rPr>
        <w:t>3</w:t>
      </w:r>
      <w:r w:rsidR="00D75218" w:rsidRPr="00DA573D">
        <w:rPr>
          <w:rFonts w:ascii="Times New Roman" w:hAnsi="Times New Roman" w:cs="Times New Roman"/>
          <w:sz w:val="24"/>
          <w:szCs w:val="24"/>
        </w:rPr>
        <w:t>. mellékletben</w:t>
      </w:r>
      <w:r>
        <w:rPr>
          <w:rFonts w:ascii="Times New Roman" w:hAnsi="Times New Roman" w:cs="Times New Roman"/>
          <w:sz w:val="24"/>
          <w:szCs w:val="24"/>
        </w:rPr>
        <w:t xml:space="preserve"> található</w:t>
      </w:r>
      <w:r w:rsidR="00C3317C"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B79" w:rsidRPr="00DA573D" w:rsidRDefault="00D67F8C" w:rsidP="009F5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beadással kapcsolatos határidők mindig az aktuális félévben vannak feltöltve a </w:t>
      </w:r>
      <w:r w:rsidRPr="00612E63">
        <w:rPr>
          <w:rFonts w:ascii="Times New Roman" w:hAnsi="Times New Roman" w:cs="Times New Roman"/>
          <w:bCs/>
          <w:sz w:val="24"/>
          <w:szCs w:val="24"/>
        </w:rPr>
        <w:t>honlapon</w:t>
      </w:r>
      <w:r w:rsidRPr="00612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http://www.avkf.hu/szakmai-gyakorlatok</w:t>
        </w:r>
      </w:hyperlink>
      <w:r w:rsidR="002E4BB5" w:rsidRPr="00612E63">
        <w:rPr>
          <w:rStyle w:val="Hiperhivatkozs"/>
          <w:rFonts w:ascii="Times New Roman" w:hAnsi="Times New Roman" w:cs="Times New Roman"/>
          <w:sz w:val="24"/>
          <w:szCs w:val="24"/>
        </w:rPr>
        <w:t>.</w:t>
      </w:r>
    </w:p>
    <w:p w:rsidR="00670D65" w:rsidRDefault="00670D65">
      <w:pPr>
        <w:rPr>
          <w:rFonts w:ascii="Times New Roman" w:eastAsiaTheme="majorEastAsia" w:hAnsi="Times New Roman" w:cstheme="majorBidi"/>
          <w:b/>
          <w:sz w:val="32"/>
          <w:szCs w:val="32"/>
        </w:rPr>
      </w:pPr>
      <w:r>
        <w:br w:type="page"/>
      </w:r>
    </w:p>
    <w:p w:rsidR="00D65C18" w:rsidRPr="00670D65" w:rsidRDefault="00096361" w:rsidP="00670D65">
      <w:pPr>
        <w:pStyle w:val="Cmsor1"/>
        <w:spacing w:line="360" w:lineRule="auto"/>
      </w:pPr>
      <w:bookmarkStart w:id="14" w:name="_Toc475945716"/>
      <w:r w:rsidRPr="00612E63">
        <w:lastRenderedPageBreak/>
        <w:t>Mellékletek</w:t>
      </w:r>
      <w:bookmarkEnd w:id="14"/>
    </w:p>
    <w:p w:rsidR="00052B9D" w:rsidRPr="00612E63" w:rsidRDefault="00A43D8C" w:rsidP="009F57E8">
      <w:pPr>
        <w:pStyle w:val="Cmsor2"/>
        <w:spacing w:line="360" w:lineRule="auto"/>
        <w:jc w:val="left"/>
      </w:pPr>
      <w:bookmarkStart w:id="15" w:name="_Toc475945717"/>
      <w:r w:rsidRPr="00612E63">
        <w:t>1. m</w:t>
      </w:r>
      <w:r w:rsidR="00096361" w:rsidRPr="00612E63">
        <w:t>elléklet</w:t>
      </w:r>
      <w:bookmarkEnd w:id="15"/>
    </w:p>
    <w:p w:rsidR="002C6256" w:rsidRDefault="002C6256" w:rsidP="009F57E8">
      <w:pPr>
        <w:tabs>
          <w:tab w:val="left" w:pos="42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E63">
        <w:rPr>
          <w:rFonts w:ascii="Times New Roman" w:hAnsi="Times New Roman" w:cs="Times New Roman"/>
          <w:b/>
          <w:bCs/>
          <w:sz w:val="24"/>
          <w:szCs w:val="24"/>
        </w:rPr>
        <w:t>A hospitálási napló</w:t>
      </w: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iCs/>
          <w:sz w:val="24"/>
          <w:szCs w:val="24"/>
        </w:rPr>
        <w:t>Formai és tartalmi követelmények</w:t>
      </w: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Formai követelmények:</w:t>
      </w:r>
    </w:p>
    <w:p w:rsidR="00D65C18" w:rsidRPr="00612E63" w:rsidRDefault="00D65C18" w:rsidP="009F57E8">
      <w:pPr>
        <w:pStyle w:val="Listaszerbekezds"/>
        <w:numPr>
          <w:ilvl w:val="0"/>
          <w:numId w:val="3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hospitálási napló előlapján szerepel: a kurzus címe, az iskola, a mentortanító és a hallgató neve, a hallgató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 xml:space="preserve"> kód</w:t>
      </w:r>
      <w:r w:rsidR="00AF1105" w:rsidRPr="00612E63">
        <w:rPr>
          <w:rFonts w:ascii="Times New Roman" w:hAnsi="Times New Roman" w:cs="Times New Roman"/>
          <w:sz w:val="24"/>
          <w:szCs w:val="24"/>
        </w:rPr>
        <w:t>ja, szakja és évfolyama, évszám;</w:t>
      </w:r>
    </w:p>
    <w:p w:rsidR="00AF1105" w:rsidRPr="00612E63" w:rsidRDefault="00AF1105" w:rsidP="009F57E8">
      <w:pPr>
        <w:pStyle w:val="Listaszerbekezds"/>
        <w:numPr>
          <w:ilvl w:val="0"/>
          <w:numId w:val="3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D65C18" w:rsidRPr="00612E63">
        <w:rPr>
          <w:rFonts w:ascii="Times New Roman" w:hAnsi="Times New Roman" w:cs="Times New Roman"/>
          <w:sz w:val="24"/>
          <w:szCs w:val="24"/>
        </w:rPr>
        <w:t xml:space="preserve"> dokumentumban rögzítés normál sortávval, 12-es betűmérettel, 2,5 cm-es m</w:t>
      </w:r>
      <w:r w:rsidRPr="00612E63">
        <w:rPr>
          <w:rFonts w:ascii="Times New Roman" w:hAnsi="Times New Roman" w:cs="Times New Roman"/>
          <w:sz w:val="24"/>
          <w:szCs w:val="24"/>
        </w:rPr>
        <w:t>argóval, sorkizártan történik;</w:t>
      </w:r>
    </w:p>
    <w:p w:rsidR="00D65C18" w:rsidRPr="00612E63" w:rsidRDefault="00AF1105" w:rsidP="009F57E8">
      <w:pPr>
        <w:pStyle w:val="Listaszerbekezds"/>
        <w:numPr>
          <w:ilvl w:val="0"/>
          <w:numId w:val="3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D65C18" w:rsidRPr="00612E63">
        <w:rPr>
          <w:rFonts w:ascii="Times New Roman" w:hAnsi="Times New Roman" w:cs="Times New Roman"/>
          <w:sz w:val="24"/>
          <w:szCs w:val="24"/>
        </w:rPr>
        <w:t xml:space="preserve"> napló minden </w:t>
      </w:r>
      <w:r w:rsidRPr="00612E63">
        <w:rPr>
          <w:rFonts w:ascii="Times New Roman" w:hAnsi="Times New Roman" w:cs="Times New Roman"/>
          <w:sz w:val="24"/>
          <w:szCs w:val="24"/>
        </w:rPr>
        <w:t>más</w:t>
      </w:r>
      <w:r w:rsidR="00D65C18" w:rsidRPr="00612E63">
        <w:rPr>
          <w:rFonts w:ascii="Times New Roman" w:hAnsi="Times New Roman" w:cs="Times New Roman"/>
          <w:sz w:val="24"/>
          <w:szCs w:val="24"/>
        </w:rPr>
        <w:t xml:space="preserve"> formai kivitelezése a hallgató</w:t>
      </w:r>
      <w:r w:rsidRPr="00612E63">
        <w:rPr>
          <w:rFonts w:ascii="Times New Roman" w:hAnsi="Times New Roman" w:cs="Times New Roman"/>
          <w:sz w:val="24"/>
          <w:szCs w:val="24"/>
        </w:rPr>
        <w:t xml:space="preserve">ra </w:t>
      </w:r>
      <w:r w:rsidR="00D65C18" w:rsidRPr="00612E63">
        <w:rPr>
          <w:rFonts w:ascii="Times New Roman" w:hAnsi="Times New Roman" w:cs="Times New Roman"/>
          <w:sz w:val="24"/>
          <w:szCs w:val="24"/>
        </w:rPr>
        <w:t>van bízva.</w:t>
      </w: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Tartalmi követelmények:</w:t>
      </w:r>
    </w:p>
    <w:p w:rsidR="00D65C18" w:rsidRPr="00612E63" w:rsidRDefault="00D65C1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C18" w:rsidRPr="00612E63" w:rsidRDefault="00D65C18" w:rsidP="009F57E8">
      <w:pPr>
        <w:numPr>
          <w:ilvl w:val="0"/>
          <w:numId w:val="24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gyakorlat színhelyének </w:t>
      </w:r>
      <w:r w:rsidR="00AF1105" w:rsidRPr="00612E63">
        <w:rPr>
          <w:rFonts w:ascii="Times New Roman" w:hAnsi="Times New Roman" w:cs="Times New Roman"/>
          <w:sz w:val="24"/>
          <w:szCs w:val="24"/>
        </w:rPr>
        <w:t>(intézmény, osztály) 2-</w:t>
      </w:r>
      <w:r w:rsidRPr="00612E63">
        <w:rPr>
          <w:rFonts w:ascii="Times New Roman" w:hAnsi="Times New Roman" w:cs="Times New Roman"/>
          <w:sz w:val="24"/>
          <w:szCs w:val="24"/>
        </w:rPr>
        <w:t xml:space="preserve"> 3 oldalas bemutatása</w:t>
      </w:r>
    </w:p>
    <w:p w:rsidR="00D65C18" w:rsidRPr="00612E63" w:rsidRDefault="00D65C18" w:rsidP="009F57E8">
      <w:pPr>
        <w:numPr>
          <w:ilvl w:val="0"/>
          <w:numId w:val="24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hallgatói teendők rögzítése. A tanórák megtartásához tartozó óratervek és </w:t>
      </w:r>
      <w:r w:rsidR="00AF1105" w:rsidRPr="00612E63">
        <w:rPr>
          <w:rFonts w:ascii="Times New Roman" w:hAnsi="Times New Roman" w:cs="Times New Roman"/>
          <w:sz w:val="24"/>
          <w:szCs w:val="24"/>
        </w:rPr>
        <w:t>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tanórán kívüli foglalkozás megtartásának dokumentálása (rövid összefoglalóval és/vagy foglalkozásvázlattal – a mentor elvárásaihoz igazítva) egyaránt kerüljön bele a naplóba.</w:t>
      </w:r>
    </w:p>
    <w:p w:rsidR="00D65C18" w:rsidRPr="00612E63" w:rsidRDefault="00D65C18" w:rsidP="009F57E8">
      <w:pPr>
        <w:numPr>
          <w:ilvl w:val="0"/>
          <w:numId w:val="24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mentor értékelései </w:t>
      </w:r>
      <w:r w:rsidR="00AF1105" w:rsidRPr="00612E63">
        <w:rPr>
          <w:rFonts w:ascii="Times New Roman" w:hAnsi="Times New Roman" w:cs="Times New Roman"/>
          <w:sz w:val="24"/>
          <w:szCs w:val="24"/>
        </w:rPr>
        <w:t>a tanítási órák során.</w:t>
      </w:r>
    </w:p>
    <w:p w:rsidR="00D65C18" w:rsidRPr="00612E63" w:rsidRDefault="00AF1105" w:rsidP="009F57E8">
      <w:pPr>
        <w:numPr>
          <w:ilvl w:val="0"/>
          <w:numId w:val="24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</w:t>
      </w:r>
      <w:r w:rsidR="00D65C18" w:rsidRPr="00612E63">
        <w:rPr>
          <w:rFonts w:ascii="Times New Roman" w:hAnsi="Times New Roman" w:cs="Times New Roman"/>
          <w:sz w:val="24"/>
          <w:szCs w:val="24"/>
        </w:rPr>
        <w:t>inden olyan anyag b</w:t>
      </w:r>
      <w:r w:rsidRPr="00612E63">
        <w:rPr>
          <w:rFonts w:ascii="Times New Roman" w:hAnsi="Times New Roman" w:cs="Times New Roman"/>
          <w:sz w:val="24"/>
          <w:szCs w:val="24"/>
        </w:rPr>
        <w:t>eilleszthető</w:t>
      </w:r>
      <w:r w:rsidR="00D65C18" w:rsidRPr="00612E63">
        <w:rPr>
          <w:rFonts w:ascii="Times New Roman" w:hAnsi="Times New Roman" w:cs="Times New Roman"/>
          <w:sz w:val="24"/>
          <w:szCs w:val="24"/>
        </w:rPr>
        <w:t>, amit a hallgató fontosnak tart</w:t>
      </w:r>
      <w:r w:rsidRPr="00612E63">
        <w:rPr>
          <w:rFonts w:ascii="Times New Roman" w:hAnsi="Times New Roman" w:cs="Times New Roman"/>
          <w:sz w:val="24"/>
          <w:szCs w:val="24"/>
        </w:rPr>
        <w:t xml:space="preserve"> (képek, </w:t>
      </w:r>
      <w:r w:rsidR="00D65C18" w:rsidRPr="00612E63">
        <w:rPr>
          <w:rFonts w:ascii="Times New Roman" w:hAnsi="Times New Roman" w:cs="Times New Roman"/>
          <w:sz w:val="24"/>
          <w:szCs w:val="24"/>
        </w:rPr>
        <w:t>fotók</w:t>
      </w:r>
      <w:r w:rsidRPr="00612E63">
        <w:rPr>
          <w:rFonts w:ascii="Times New Roman" w:hAnsi="Times New Roman" w:cs="Times New Roman"/>
          <w:sz w:val="24"/>
          <w:szCs w:val="24"/>
        </w:rPr>
        <w:t xml:space="preserve">, ábrák, </w:t>
      </w:r>
      <w:proofErr w:type="spellStart"/>
      <w:r w:rsidRPr="00612E6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612E63">
        <w:rPr>
          <w:rFonts w:ascii="Times New Roman" w:hAnsi="Times New Roman" w:cs="Times New Roman"/>
          <w:sz w:val="24"/>
          <w:szCs w:val="24"/>
        </w:rPr>
        <w:t>)</w:t>
      </w:r>
      <w:r w:rsidR="00D65C18" w:rsidRPr="00612E63">
        <w:rPr>
          <w:rFonts w:ascii="Times New Roman" w:hAnsi="Times New Roman" w:cs="Times New Roman"/>
          <w:sz w:val="24"/>
          <w:szCs w:val="24"/>
        </w:rPr>
        <w:t>. Saját készítésű fotókat a személyiségi jogok és hozzájárulások tiszteletben tartásával lehet közreadni.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256" w:rsidRDefault="002C6256" w:rsidP="009F5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6361" w:rsidRDefault="00096361" w:rsidP="009F57E8">
      <w:pPr>
        <w:tabs>
          <w:tab w:val="left" w:pos="42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63">
        <w:rPr>
          <w:rFonts w:ascii="Times New Roman" w:hAnsi="Times New Roman" w:cs="Times New Roman"/>
          <w:b/>
          <w:sz w:val="24"/>
          <w:szCs w:val="24"/>
        </w:rPr>
        <w:lastRenderedPageBreak/>
        <w:t>Hospitálási/óralátogatási napló</w:t>
      </w:r>
    </w:p>
    <w:p w:rsidR="002C6256" w:rsidRPr="00612E63" w:rsidRDefault="002C6256" w:rsidP="009F57E8">
      <w:pPr>
        <w:tabs>
          <w:tab w:val="left" w:pos="42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pedagógus neve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óralátogatás helye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Műveltségi terület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Tantárgy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 témája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osztály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óralátogató neve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612E6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12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612E63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6361" w:rsidRPr="00612E63" w:rsidTr="00096361">
        <w:tc>
          <w:tcPr>
            <w:tcW w:w="3070" w:type="dxa"/>
            <w:vAlign w:val="center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2E63"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Idő</w:t>
            </w:r>
          </w:p>
        </w:tc>
        <w:tc>
          <w:tcPr>
            <w:tcW w:w="3071" w:type="dxa"/>
            <w:vAlign w:val="center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2E63"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Az óra menete</w:t>
            </w:r>
          </w:p>
        </w:tc>
        <w:tc>
          <w:tcPr>
            <w:tcW w:w="3071" w:type="dxa"/>
            <w:vAlign w:val="center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2E63">
              <w:rPr>
                <w:rFonts w:ascii="Times New Roman" w:hAnsi="Times New Roman" w:cs="Times New Roman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Megjegyzések</w:t>
            </w:r>
          </w:p>
        </w:tc>
      </w:tr>
      <w:tr w:rsidR="00096361" w:rsidRPr="00612E63" w:rsidTr="00096361">
        <w:tc>
          <w:tcPr>
            <w:tcW w:w="3070" w:type="dxa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96361" w:rsidRPr="00612E63" w:rsidRDefault="00096361" w:rsidP="009F57E8">
            <w:pPr>
              <w:tabs>
                <w:tab w:val="left" w:pos="4245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361" w:rsidRPr="00612E63" w:rsidRDefault="00044C57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2E63">
        <w:rPr>
          <w:rFonts w:ascii="Times New Roman" w:hAnsi="Times New Roman" w:cs="Times New Roman"/>
          <w:sz w:val="20"/>
          <w:szCs w:val="20"/>
        </w:rPr>
        <w:t xml:space="preserve">Útmutató a pedagógusok minősítési rendszeréhez </w:t>
      </w:r>
      <w:hyperlink r:id="rId32" w:history="1">
        <w:r w:rsidRPr="00612E63">
          <w:rPr>
            <w:rStyle w:val="Hiperhivatkozs"/>
            <w:rFonts w:ascii="Times New Roman" w:hAnsi="Times New Roman" w:cs="Times New Roman"/>
            <w:sz w:val="20"/>
            <w:szCs w:val="20"/>
          </w:rPr>
          <w:t>https://www.oktatas.hu/pub_bin/dload/unios_projektek/kiadvanyok/kiegeszitett_utmutato_pedagogusok_minositesi_rendszerehez.pdf</w:t>
        </w:r>
      </w:hyperlink>
      <w:r w:rsidRPr="00612E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3D8C" w:rsidRPr="00612E63" w:rsidRDefault="00096361" w:rsidP="009F5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br w:type="page"/>
      </w:r>
    </w:p>
    <w:p w:rsidR="009828F0" w:rsidRDefault="009828F0" w:rsidP="009F57E8">
      <w:pPr>
        <w:pStyle w:val="Cmsor2"/>
        <w:spacing w:line="360" w:lineRule="auto"/>
        <w:jc w:val="left"/>
      </w:pPr>
      <w:bookmarkStart w:id="16" w:name="_Toc475945718"/>
      <w:r>
        <w:lastRenderedPageBreak/>
        <w:t>2. melléklet</w:t>
      </w:r>
      <w:bookmarkEnd w:id="16"/>
    </w:p>
    <w:p w:rsidR="00DA573D" w:rsidRDefault="00DA573D" w:rsidP="009F57E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Megfigyelési jegyzőkönyvek</w:t>
      </w:r>
    </w:p>
    <w:p w:rsidR="00240A2D" w:rsidRPr="00240A2D" w:rsidRDefault="00240A2D" w:rsidP="009F57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Kötetlen megfigyelés</w:t>
      </w:r>
      <w:r w:rsidRPr="00240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jegyzőkönyv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</w:p>
    <w:p w:rsidR="00240A2D" w:rsidRPr="00240A2D" w:rsidRDefault="00240A2D" w:rsidP="009F57E8">
      <w:pPr>
        <w:tabs>
          <w:tab w:val="left" w:pos="426"/>
        </w:tabs>
        <w:spacing w:after="0" w:line="360" w:lineRule="auto"/>
        <w:jc w:val="both"/>
        <w:rPr>
          <w:rFonts w:ascii="HTimes New Roman" w:eastAsia="Times New Roman" w:hAnsi="HTimes New Roman" w:cs="Times New Roman"/>
          <w:sz w:val="24"/>
          <w:szCs w:val="24"/>
          <w:lang w:eastAsia="hu-HU"/>
        </w:rPr>
      </w:pP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>Intézmény:</w:t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 w:rsidRPr="00240A2D"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  <w:t>Pedagógus:</w:t>
      </w:r>
    </w:p>
    <w:p w:rsidR="00240A2D" w:rsidRPr="00240A2D" w:rsidRDefault="00240A2D" w:rsidP="009F57E8">
      <w:pPr>
        <w:tabs>
          <w:tab w:val="left" w:pos="426"/>
        </w:tabs>
        <w:spacing w:after="0" w:line="360" w:lineRule="auto"/>
        <w:jc w:val="both"/>
        <w:rPr>
          <w:rFonts w:ascii="HTimes New Roman" w:eastAsia="Times New Roman" w:hAnsi="HTimes New Roman" w:cs="Times New Roman"/>
          <w:sz w:val="24"/>
          <w:szCs w:val="24"/>
          <w:lang w:eastAsia="hu-HU"/>
        </w:rPr>
      </w:pP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>Osztály:</w:t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 w:rsidRPr="00240A2D">
        <w:rPr>
          <w:rFonts w:ascii="HTimes New Roman" w:eastAsia="Times New Roman" w:hAnsi="HTimes New Roman" w:cs="Times New Roman"/>
          <w:sz w:val="24"/>
          <w:szCs w:val="24"/>
          <w:lang w:eastAsia="hu-HU"/>
        </w:rPr>
        <w:t>Létszám:</w:t>
      </w:r>
    </w:p>
    <w:p w:rsidR="00240A2D" w:rsidRPr="00240A2D" w:rsidRDefault="00240A2D" w:rsidP="009F57E8">
      <w:pPr>
        <w:tabs>
          <w:tab w:val="left" w:pos="426"/>
        </w:tabs>
        <w:spacing w:after="0" w:line="360" w:lineRule="auto"/>
        <w:jc w:val="both"/>
        <w:rPr>
          <w:rFonts w:ascii="HTimes New Roman" w:eastAsia="Times New Roman" w:hAnsi="HTimes New Roman" w:cs="Times New Roman"/>
          <w:sz w:val="24"/>
          <w:szCs w:val="24"/>
          <w:lang w:eastAsia="hu-HU"/>
        </w:rPr>
      </w:pP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>Tanóra/foglalkozás témája:</w:t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>
        <w:rPr>
          <w:rFonts w:ascii="HTimes New Roman" w:eastAsia="Times New Roman" w:hAnsi="HTimes New Roman" w:cs="Times New Roman"/>
          <w:sz w:val="24"/>
          <w:szCs w:val="24"/>
          <w:lang w:eastAsia="hu-HU"/>
        </w:rPr>
        <w:tab/>
      </w:r>
      <w:r w:rsidRPr="00240A2D">
        <w:rPr>
          <w:rFonts w:ascii="HTimes New Roman" w:eastAsia="Times New Roman" w:hAnsi="HTimes New Roman" w:cs="Times New Roman"/>
          <w:sz w:val="24"/>
          <w:szCs w:val="24"/>
          <w:lang w:eastAsia="hu-HU"/>
        </w:rPr>
        <w:t>Eszközök:</w:t>
      </w:r>
    </w:p>
    <w:p w:rsidR="00240A2D" w:rsidRPr="00240A2D" w:rsidRDefault="00240A2D" w:rsidP="009F57E8">
      <w:pPr>
        <w:tabs>
          <w:tab w:val="left" w:pos="426"/>
        </w:tabs>
        <w:spacing w:after="0" w:line="360" w:lineRule="auto"/>
        <w:jc w:val="both"/>
        <w:rPr>
          <w:rFonts w:ascii="HTimes New Roman" w:eastAsia="Times New Roman" w:hAnsi="HTimes New Roman" w:cs="Times New Roman"/>
          <w:sz w:val="24"/>
          <w:szCs w:val="24"/>
          <w:lang w:eastAsia="hu-HU"/>
        </w:rPr>
      </w:pPr>
      <w:r w:rsidRPr="00240A2D">
        <w:rPr>
          <w:rFonts w:ascii="HTimes New Roman" w:eastAsia="Times New Roman" w:hAnsi="HTimes New Roman" w:cs="Times New Roman"/>
          <w:sz w:val="24"/>
          <w:szCs w:val="24"/>
          <w:lang w:eastAsia="hu-HU"/>
        </w:rPr>
        <w:t>Célkitűzés:</w:t>
      </w:r>
    </w:p>
    <w:p w:rsidR="00240A2D" w:rsidRPr="00240A2D" w:rsidRDefault="00240A2D" w:rsidP="009F57E8">
      <w:pPr>
        <w:tabs>
          <w:tab w:val="left" w:pos="426"/>
        </w:tabs>
        <w:spacing w:after="0" w:line="360" w:lineRule="auto"/>
        <w:jc w:val="both"/>
        <w:rPr>
          <w:rFonts w:ascii="HTimes New Roman" w:eastAsia="Times New Roman" w:hAnsi="HTimes New Roman" w:cs="Times New Roman"/>
          <w:sz w:val="24"/>
          <w:szCs w:val="24"/>
          <w:lang w:eastAsia="hu-HU"/>
        </w:rPr>
      </w:pPr>
      <w:r w:rsidRPr="00240A2D">
        <w:rPr>
          <w:rFonts w:ascii="HTimes New Roman" w:eastAsia="Times New Roman" w:hAnsi="HTimes New Roman" w:cs="Times New Roman"/>
          <w:sz w:val="24"/>
          <w:szCs w:val="24"/>
          <w:lang w:eastAsia="hu-HU"/>
        </w:rPr>
        <w:t>Feladatok:</w:t>
      </w:r>
    </w:p>
    <w:tbl>
      <w:tblPr>
        <w:tblStyle w:val="Rcsostblzat"/>
        <w:tblW w:w="10485" w:type="dxa"/>
        <w:tblInd w:w="-712" w:type="dxa"/>
        <w:tblLook w:val="01E0" w:firstRow="1" w:lastRow="1" w:firstColumn="1" w:lastColumn="1" w:noHBand="0" w:noVBand="0"/>
      </w:tblPr>
      <w:tblGrid>
        <w:gridCol w:w="675"/>
        <w:gridCol w:w="2722"/>
        <w:gridCol w:w="2977"/>
        <w:gridCol w:w="4111"/>
      </w:tblGrid>
      <w:tr w:rsidR="00240A2D" w:rsidRPr="00124E90" w:rsidTr="00240A2D">
        <w:tc>
          <w:tcPr>
            <w:tcW w:w="675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jc w:val="center"/>
              <w:rPr>
                <w:rFonts w:ascii="HTimes New Roman" w:hAnsi="HTimes New Roman"/>
                <w:b/>
                <w:sz w:val="24"/>
                <w:szCs w:val="24"/>
              </w:rPr>
            </w:pPr>
            <w:r w:rsidRPr="00124E90">
              <w:rPr>
                <w:rFonts w:ascii="HTimes New Roman" w:hAnsi="HTimes New Roman"/>
                <w:b/>
                <w:sz w:val="24"/>
                <w:szCs w:val="24"/>
              </w:rPr>
              <w:t>Idő</w:t>
            </w:r>
          </w:p>
        </w:tc>
        <w:tc>
          <w:tcPr>
            <w:tcW w:w="2722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jc w:val="center"/>
              <w:rPr>
                <w:rFonts w:ascii="HTimes New Roman" w:hAnsi="HTimes New Roman"/>
                <w:b/>
                <w:sz w:val="24"/>
                <w:szCs w:val="24"/>
              </w:rPr>
            </w:pPr>
            <w:r w:rsidRPr="00124E90">
              <w:rPr>
                <w:rFonts w:ascii="HTimes New Roman" w:hAnsi="HTimes New Roman"/>
                <w:b/>
                <w:sz w:val="24"/>
                <w:szCs w:val="24"/>
              </w:rPr>
              <w:t>Pedagógus tevékenysége</w:t>
            </w:r>
          </w:p>
        </w:tc>
        <w:tc>
          <w:tcPr>
            <w:tcW w:w="2977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jc w:val="center"/>
              <w:rPr>
                <w:rFonts w:ascii="HTimes New Roman" w:hAnsi="HTimes New Roman"/>
                <w:b/>
                <w:sz w:val="24"/>
                <w:szCs w:val="24"/>
              </w:rPr>
            </w:pPr>
            <w:r w:rsidRPr="00124E90">
              <w:rPr>
                <w:rFonts w:ascii="HTimes New Roman" w:hAnsi="HTimes New Roman"/>
                <w:b/>
                <w:sz w:val="24"/>
                <w:szCs w:val="24"/>
              </w:rPr>
              <w:t>Tanulók tevékenysége</w:t>
            </w:r>
          </w:p>
        </w:tc>
        <w:tc>
          <w:tcPr>
            <w:tcW w:w="4111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jc w:val="center"/>
              <w:rPr>
                <w:rFonts w:ascii="HTimes New Roman" w:hAnsi="HTimes New Roman"/>
                <w:b/>
                <w:sz w:val="24"/>
                <w:szCs w:val="24"/>
              </w:rPr>
            </w:pPr>
            <w:r w:rsidRPr="00124E90">
              <w:rPr>
                <w:rFonts w:ascii="HTimes New Roman" w:hAnsi="HTimes New Roman"/>
                <w:b/>
                <w:sz w:val="24"/>
                <w:szCs w:val="24"/>
              </w:rPr>
              <w:t>Megjegyzés</w:t>
            </w:r>
          </w:p>
        </w:tc>
      </w:tr>
      <w:tr w:rsidR="00240A2D" w:rsidRPr="00124E90" w:rsidTr="00240A2D">
        <w:tc>
          <w:tcPr>
            <w:tcW w:w="675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0A2D" w:rsidRPr="00124E90" w:rsidRDefault="00240A2D" w:rsidP="009F57E8">
            <w:pPr>
              <w:tabs>
                <w:tab w:val="left" w:pos="426"/>
              </w:tabs>
              <w:spacing w:line="360" w:lineRule="auto"/>
              <w:rPr>
                <w:rFonts w:ascii="HTimes New Roman" w:hAnsi="HTimes New Roman"/>
                <w:sz w:val="24"/>
                <w:szCs w:val="24"/>
              </w:rPr>
            </w:pPr>
          </w:p>
        </w:tc>
      </w:tr>
    </w:tbl>
    <w:p w:rsidR="00240A2D" w:rsidRDefault="00240A2D" w:rsidP="009F57E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0A2D" w:rsidRDefault="00240A2D" w:rsidP="009F57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28F0" w:rsidRPr="009828F0" w:rsidRDefault="00240A2D" w:rsidP="009F57E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Strukturált megfigyelés</w:t>
      </w:r>
      <w:r w:rsidR="009828F0" w:rsidRPr="00982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jegyzőkönyv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</w:p>
    <w:p w:rsidR="009828F0" w:rsidRPr="009828F0" w:rsidRDefault="009828F0" w:rsidP="009F5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1"/>
        <w:tblW w:w="0" w:type="auto"/>
        <w:tblInd w:w="983" w:type="dxa"/>
        <w:tblLook w:val="04A0" w:firstRow="1" w:lastRow="0" w:firstColumn="1" w:lastColumn="0" w:noHBand="0" w:noVBand="1"/>
      </w:tblPr>
      <w:tblGrid>
        <w:gridCol w:w="1101"/>
        <w:gridCol w:w="5987"/>
      </w:tblGrid>
      <w:tr w:rsidR="009828F0" w:rsidRPr="009828F0" w:rsidTr="009828F0">
        <w:tc>
          <w:tcPr>
            <w:tcW w:w="7088" w:type="dxa"/>
            <w:gridSpan w:val="2"/>
          </w:tcPr>
          <w:p w:rsidR="002C6256" w:rsidRDefault="00ED345D" w:rsidP="009F57E8">
            <w:pPr>
              <w:spacing w:line="360" w:lineRule="auto"/>
              <w:jc w:val="center"/>
              <w:rPr>
                <w:rFonts w:ascii="HTimes New Roman" w:hAnsi="HTimes New Roman"/>
                <w:sz w:val="24"/>
                <w:szCs w:val="24"/>
              </w:rPr>
            </w:pPr>
            <w:r>
              <w:rPr>
                <w:rFonts w:ascii="HTimes New Roman" w:hAnsi="HTimes New Roman"/>
                <w:sz w:val="24"/>
                <w:szCs w:val="24"/>
              </w:rPr>
              <w:t>T</w:t>
            </w:r>
            <w:r w:rsidR="009828F0" w:rsidRPr="009828F0">
              <w:rPr>
                <w:rFonts w:ascii="HTimes New Roman" w:hAnsi="HTimes New Roman"/>
                <w:sz w:val="24"/>
                <w:szCs w:val="24"/>
              </w:rPr>
              <w:t>anóra</w:t>
            </w:r>
            <w:r>
              <w:rPr>
                <w:rFonts w:ascii="HTimes New Roman" w:hAnsi="HTimes New Roman"/>
                <w:sz w:val="24"/>
                <w:szCs w:val="24"/>
              </w:rPr>
              <w:t>/foglalkozás</w:t>
            </w:r>
            <w:r w:rsidR="009828F0" w:rsidRPr="009828F0">
              <w:rPr>
                <w:rFonts w:ascii="HTimes New Roman" w:hAnsi="HTimes New Roman"/>
                <w:sz w:val="24"/>
                <w:szCs w:val="24"/>
              </w:rPr>
              <w:t xml:space="preserve"> adatai: </w:t>
            </w:r>
          </w:p>
          <w:p w:rsidR="009828F0" w:rsidRPr="009828F0" w:rsidRDefault="009828F0" w:rsidP="009F57E8">
            <w:pPr>
              <w:spacing w:line="360" w:lineRule="auto"/>
              <w:jc w:val="center"/>
              <w:rPr>
                <w:rFonts w:ascii="HTimes New Roman" w:hAnsi="HTimes New Roman"/>
                <w:sz w:val="24"/>
                <w:szCs w:val="24"/>
              </w:rPr>
            </w:pPr>
            <w:r w:rsidRPr="009828F0">
              <w:rPr>
                <w:rFonts w:ascii="HTimes New Roman" w:hAnsi="HTimes New Roman"/>
                <w:sz w:val="24"/>
                <w:szCs w:val="24"/>
              </w:rPr>
              <w:t>iskola</w:t>
            </w:r>
            <w:r w:rsidR="00ED345D">
              <w:rPr>
                <w:rFonts w:ascii="HTimes New Roman" w:hAnsi="HTimes New Roman"/>
                <w:sz w:val="24"/>
                <w:szCs w:val="24"/>
              </w:rPr>
              <w:t xml:space="preserve"> neve</w:t>
            </w:r>
            <w:r w:rsidRPr="009828F0">
              <w:rPr>
                <w:rFonts w:ascii="HTimes New Roman" w:hAnsi="HTimes New Roman"/>
                <w:sz w:val="24"/>
                <w:szCs w:val="24"/>
              </w:rPr>
              <w:t>, időpont, pedagógus</w:t>
            </w:r>
            <w:r w:rsidR="00ED345D">
              <w:rPr>
                <w:rFonts w:ascii="HTimes New Roman" w:hAnsi="HTimes New Roman"/>
                <w:sz w:val="24"/>
                <w:szCs w:val="24"/>
              </w:rPr>
              <w:t xml:space="preserve"> neve</w:t>
            </w:r>
            <w:r w:rsidRPr="009828F0">
              <w:rPr>
                <w:rFonts w:ascii="HTimes New Roman" w:hAnsi="HTimes New Roman"/>
                <w:sz w:val="24"/>
                <w:szCs w:val="24"/>
              </w:rPr>
              <w:t xml:space="preserve">, osztály, létszám, tantárgy, </w:t>
            </w:r>
            <w:r w:rsidR="00ED345D">
              <w:rPr>
                <w:rFonts w:ascii="HTimes New Roman" w:hAnsi="HTimes New Roman"/>
                <w:sz w:val="24"/>
                <w:szCs w:val="24"/>
              </w:rPr>
              <w:t>stb.</w:t>
            </w:r>
          </w:p>
          <w:p w:rsidR="009828F0" w:rsidRPr="009828F0" w:rsidRDefault="009828F0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28F0" w:rsidRPr="009828F0" w:rsidTr="009828F0">
        <w:tc>
          <w:tcPr>
            <w:tcW w:w="1101" w:type="dxa"/>
          </w:tcPr>
          <w:p w:rsidR="009828F0" w:rsidRPr="009828F0" w:rsidRDefault="009828F0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28F0">
              <w:rPr>
                <w:b/>
                <w:sz w:val="24"/>
                <w:szCs w:val="24"/>
              </w:rPr>
              <w:t>Óra, perc</w:t>
            </w:r>
          </w:p>
        </w:tc>
        <w:tc>
          <w:tcPr>
            <w:tcW w:w="5987" w:type="dxa"/>
          </w:tcPr>
          <w:p w:rsidR="009828F0" w:rsidRPr="009828F0" w:rsidRDefault="00ED345D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Megfigyelés </w:t>
            </w:r>
            <w:r w:rsidR="002C6256">
              <w:rPr>
                <w:b/>
                <w:sz w:val="24"/>
                <w:szCs w:val="24"/>
              </w:rPr>
              <w:t>a választott szempontok alapján</w:t>
            </w:r>
          </w:p>
        </w:tc>
      </w:tr>
      <w:tr w:rsidR="009828F0" w:rsidRPr="009828F0" w:rsidTr="009828F0">
        <w:tc>
          <w:tcPr>
            <w:tcW w:w="1101" w:type="dxa"/>
          </w:tcPr>
          <w:p w:rsidR="009828F0" w:rsidRDefault="009828F0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40A2D" w:rsidRDefault="00240A2D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40A2D" w:rsidRDefault="00240A2D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40A2D" w:rsidRDefault="00240A2D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40A2D" w:rsidRDefault="00240A2D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40A2D" w:rsidRPr="009828F0" w:rsidRDefault="00240A2D" w:rsidP="009F57E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9828F0" w:rsidRPr="009828F0" w:rsidRDefault="009828F0" w:rsidP="009F57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3D8C" w:rsidRPr="00612E63" w:rsidRDefault="002C6256" w:rsidP="009F57E8">
      <w:pPr>
        <w:pStyle w:val="Cmsor2"/>
        <w:spacing w:line="360" w:lineRule="auto"/>
        <w:jc w:val="left"/>
      </w:pPr>
      <w:bookmarkStart w:id="17" w:name="_Toc475945719"/>
      <w:r>
        <w:lastRenderedPageBreak/>
        <w:t>3</w:t>
      </w:r>
      <w:r w:rsidR="00C63EE2" w:rsidRPr="00612E63">
        <w:t>. melléklet</w:t>
      </w:r>
      <w:bookmarkEnd w:id="17"/>
      <w:r w:rsidR="00C63EE2" w:rsidRPr="00612E63">
        <w:t xml:space="preserve"> </w:t>
      </w:r>
    </w:p>
    <w:p w:rsidR="00C63EE2" w:rsidRPr="00612E63" w:rsidRDefault="00A43D8C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Minta az óraterv első részéhez („fejléc”):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Pedagógus neve: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Tantárgy: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Osztály: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Óra anyaga: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Óra típusa: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óra cél- és feladatrendszere: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Az óra didaktikai feladatai: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Fejlesztési feladat: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Szemléltetés: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Tantárgyi kapcsolatok: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Felhasznált irodalom: </w:t>
      </w:r>
    </w:p>
    <w:p w:rsidR="00A43D8C" w:rsidRPr="00612E63" w:rsidRDefault="00A43D8C" w:rsidP="009F57E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63EE2" w:rsidRPr="00612E63" w:rsidRDefault="00C63EE2" w:rsidP="009F57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Az Oktatási Hivatal által javasolt óraterv mintája a következő:</w:t>
      </w:r>
    </w:p>
    <w:p w:rsidR="00C63EE2" w:rsidRPr="00612E63" w:rsidRDefault="00C63EE2" w:rsidP="009F57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EE2" w:rsidRPr="00612E63" w:rsidRDefault="00C63EE2" w:rsidP="009F57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12E63">
        <w:rPr>
          <w:rFonts w:ascii="Times New Roman" w:hAnsi="Times New Roman" w:cs="Times New Roman"/>
          <w:color w:val="000000"/>
          <w:sz w:val="23"/>
          <w:szCs w:val="23"/>
        </w:rPr>
        <w:t xml:space="preserve">A) változat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1170"/>
        <w:gridCol w:w="1098"/>
        <w:gridCol w:w="1418"/>
        <w:gridCol w:w="994"/>
        <w:gridCol w:w="1170"/>
      </w:tblGrid>
      <w:tr w:rsidR="00C63EE2" w:rsidRPr="00612E63" w:rsidTr="00364A8E">
        <w:trPr>
          <w:trHeight w:val="183"/>
        </w:trPr>
        <w:tc>
          <w:tcPr>
            <w:tcW w:w="959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Időkeret</w:t>
            </w:r>
          </w:p>
        </w:tc>
        <w:tc>
          <w:tcPr>
            <w:tcW w:w="1276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 tanulók tevékenysége</w:t>
            </w:r>
          </w:p>
        </w:tc>
        <w:tc>
          <w:tcPr>
            <w:tcW w:w="1275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 pedagógus tevékenysége</w:t>
            </w:r>
          </w:p>
        </w:tc>
        <w:tc>
          <w:tcPr>
            <w:tcW w:w="1170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Célok, feladatok</w:t>
            </w:r>
          </w:p>
        </w:tc>
        <w:tc>
          <w:tcPr>
            <w:tcW w:w="1098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Módszerek</w:t>
            </w:r>
          </w:p>
        </w:tc>
        <w:tc>
          <w:tcPr>
            <w:tcW w:w="1418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Tanulói munkaformák</w:t>
            </w:r>
          </w:p>
        </w:tc>
        <w:tc>
          <w:tcPr>
            <w:tcW w:w="994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Eszközök</w:t>
            </w:r>
          </w:p>
        </w:tc>
        <w:tc>
          <w:tcPr>
            <w:tcW w:w="1170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Megjegyzés</w:t>
            </w:r>
          </w:p>
        </w:tc>
      </w:tr>
      <w:tr w:rsidR="00C63EE2" w:rsidRPr="00612E63" w:rsidTr="00364A8E">
        <w:trPr>
          <w:trHeight w:val="183"/>
        </w:trPr>
        <w:tc>
          <w:tcPr>
            <w:tcW w:w="959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3EE2" w:rsidRPr="00612E63" w:rsidRDefault="00C63EE2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EE2" w:rsidRPr="00612E63" w:rsidRDefault="00C63EE2" w:rsidP="009F57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EE2" w:rsidRPr="00612E63" w:rsidRDefault="00C63EE2" w:rsidP="009F57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12E63">
        <w:rPr>
          <w:rFonts w:ascii="Times New Roman" w:hAnsi="Times New Roman" w:cs="Times New Roman"/>
          <w:color w:val="000000"/>
          <w:sz w:val="23"/>
          <w:szCs w:val="23"/>
        </w:rPr>
        <w:t xml:space="preserve">B) változat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305"/>
        <w:gridCol w:w="1515"/>
        <w:gridCol w:w="1575"/>
        <w:gridCol w:w="2551"/>
      </w:tblGrid>
      <w:tr w:rsidR="00C63EE2" w:rsidRPr="00612E63" w:rsidTr="00364A8E">
        <w:trPr>
          <w:trHeight w:val="80"/>
        </w:trPr>
        <w:tc>
          <w:tcPr>
            <w:tcW w:w="959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Időkeret</w:t>
            </w:r>
          </w:p>
        </w:tc>
        <w:tc>
          <w:tcPr>
            <w:tcW w:w="1417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Az óra menete</w:t>
            </w:r>
          </w:p>
        </w:tc>
        <w:tc>
          <w:tcPr>
            <w:tcW w:w="4395" w:type="dxa"/>
            <w:gridSpan w:val="3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Nevelési-oktatási stratégia</w:t>
            </w:r>
          </w:p>
        </w:tc>
        <w:tc>
          <w:tcPr>
            <w:tcW w:w="2551" w:type="dxa"/>
          </w:tcPr>
          <w:p w:rsidR="00C63EE2" w:rsidRPr="00612E63" w:rsidRDefault="00C63EE2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Megjegyzések</w:t>
            </w:r>
          </w:p>
        </w:tc>
      </w:tr>
      <w:tr w:rsidR="00062786" w:rsidRPr="00612E63" w:rsidTr="00062786">
        <w:trPr>
          <w:trHeight w:val="374"/>
        </w:trPr>
        <w:tc>
          <w:tcPr>
            <w:tcW w:w="959" w:type="dxa"/>
          </w:tcPr>
          <w:p w:rsidR="00062786" w:rsidRPr="00612E63" w:rsidRDefault="00062786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2786" w:rsidRPr="00612E63" w:rsidRDefault="00062786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062786" w:rsidRPr="00612E63" w:rsidRDefault="00062786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Módszerek</w:t>
            </w:r>
          </w:p>
        </w:tc>
        <w:tc>
          <w:tcPr>
            <w:tcW w:w="1515" w:type="dxa"/>
          </w:tcPr>
          <w:p w:rsidR="00062786" w:rsidRPr="00612E63" w:rsidRDefault="00062786" w:rsidP="0006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Tanulói munkaformák</w:t>
            </w:r>
          </w:p>
        </w:tc>
        <w:tc>
          <w:tcPr>
            <w:tcW w:w="1575" w:type="dxa"/>
          </w:tcPr>
          <w:p w:rsidR="00062786" w:rsidRPr="00612E63" w:rsidRDefault="00062786" w:rsidP="000627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Eszközök</w:t>
            </w:r>
          </w:p>
        </w:tc>
        <w:tc>
          <w:tcPr>
            <w:tcW w:w="2551" w:type="dxa"/>
          </w:tcPr>
          <w:p w:rsidR="00062786" w:rsidRPr="00612E63" w:rsidRDefault="00062786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3EE2" w:rsidRPr="00612E63" w:rsidTr="00364A8E">
        <w:trPr>
          <w:trHeight w:val="80"/>
        </w:trPr>
        <w:tc>
          <w:tcPr>
            <w:tcW w:w="959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3EE2" w:rsidRPr="00612E63" w:rsidRDefault="00C63EE2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3D8C" w:rsidRPr="00612E63" w:rsidRDefault="00A43D8C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EE2" w:rsidRPr="00612E63" w:rsidRDefault="00C63EE2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óraterv hagyományos mintája:</w:t>
      </w:r>
    </w:p>
    <w:p w:rsidR="00C63EE2" w:rsidRPr="00612E63" w:rsidRDefault="00C63EE2" w:rsidP="009F5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44"/>
        <w:gridCol w:w="2977"/>
      </w:tblGrid>
      <w:tr w:rsidR="00C63EE2" w:rsidRPr="00612E63" w:rsidTr="00364A8E">
        <w:trPr>
          <w:trHeight w:val="183"/>
        </w:trPr>
        <w:tc>
          <w:tcPr>
            <w:tcW w:w="1101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Időkeret</w:t>
            </w:r>
          </w:p>
        </w:tc>
        <w:tc>
          <w:tcPr>
            <w:tcW w:w="5244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Az óra menete</w:t>
            </w:r>
          </w:p>
        </w:tc>
        <w:tc>
          <w:tcPr>
            <w:tcW w:w="2977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2E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Eszközök, módszerek, munkaformák</w:t>
            </w:r>
          </w:p>
        </w:tc>
      </w:tr>
      <w:tr w:rsidR="00C63EE2" w:rsidRPr="00612E63" w:rsidTr="00364A8E">
        <w:trPr>
          <w:trHeight w:val="183"/>
        </w:trPr>
        <w:tc>
          <w:tcPr>
            <w:tcW w:w="1101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63EE2" w:rsidRPr="00612E63" w:rsidRDefault="00C63EE2" w:rsidP="009F57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96361" w:rsidRPr="00612E63" w:rsidRDefault="00096361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4230" w:rsidRPr="00612E63" w:rsidRDefault="000E4230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7570" w:rsidRPr="00612E63" w:rsidRDefault="00C63EE2" w:rsidP="009F57E8">
      <w:pPr>
        <w:pStyle w:val="Cmsor2"/>
        <w:spacing w:line="360" w:lineRule="auto"/>
        <w:jc w:val="left"/>
      </w:pPr>
      <w:r w:rsidRPr="00612E63">
        <w:br w:type="page"/>
      </w:r>
      <w:bookmarkStart w:id="18" w:name="_Toc475945720"/>
      <w:r w:rsidR="002C6256">
        <w:lastRenderedPageBreak/>
        <w:t>4</w:t>
      </w:r>
      <w:r w:rsidR="00A07570" w:rsidRPr="00612E63">
        <w:t>. melléklet</w:t>
      </w:r>
      <w:bookmarkEnd w:id="18"/>
    </w:p>
    <w:p w:rsidR="0040502B" w:rsidRPr="00612E63" w:rsidRDefault="0040502B" w:rsidP="009F57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E63">
        <w:rPr>
          <w:rFonts w:ascii="Times New Roman" w:hAnsi="Times New Roman" w:cs="Times New Roman"/>
          <w:b/>
          <w:bCs/>
          <w:sz w:val="24"/>
          <w:szCs w:val="24"/>
        </w:rPr>
        <w:t>A mentortanító feladatai</w:t>
      </w:r>
    </w:p>
    <w:p w:rsidR="00A44277" w:rsidRPr="00612E63" w:rsidRDefault="00F36BF8" w:rsidP="009F5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A44277"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http://tanarkepzes.unideb.hu/dokumentumok/osztott/mentor_es_vezetotanar_feladatkor.pdf</w:t>
        </w:r>
      </w:hyperlink>
      <w:r w:rsidR="00A44277"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6C0" w:rsidRPr="00612E63" w:rsidRDefault="00A44277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="00E326C0" w:rsidRPr="00612E63">
        <w:rPr>
          <w:rFonts w:ascii="Times New Roman" w:hAnsi="Times New Roman" w:cs="Times New Roman"/>
          <w:sz w:val="24"/>
          <w:szCs w:val="24"/>
        </w:rPr>
        <w:t>pedagógusjelölt</w:t>
      </w:r>
      <w:r w:rsidRPr="00612E63">
        <w:rPr>
          <w:rFonts w:ascii="Times New Roman" w:hAnsi="Times New Roman" w:cs="Times New Roman"/>
          <w:sz w:val="24"/>
          <w:szCs w:val="24"/>
        </w:rPr>
        <w:t xml:space="preserve"> hallgatók gyakorlati képzésében kulcsfontosságú szerepet játszanak a tanítási gyakorlat irányításával megbízott </w:t>
      </w:r>
      <w:r w:rsidR="00FB3F77" w:rsidRPr="00612E63">
        <w:rPr>
          <w:rFonts w:ascii="Times New Roman" w:hAnsi="Times New Roman" w:cs="Times New Roman"/>
          <w:sz w:val="24"/>
          <w:szCs w:val="24"/>
        </w:rPr>
        <w:t>mentorpedagógusok</w:t>
      </w:r>
      <w:r w:rsidR="00E326C0" w:rsidRPr="00612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6C0" w:rsidRPr="00612E63" w:rsidRDefault="00A44277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mentor</w:t>
      </w:r>
      <w:r w:rsidR="00E326C0" w:rsidRPr="00612E63">
        <w:rPr>
          <w:rFonts w:ascii="Times New Roman" w:hAnsi="Times New Roman" w:cs="Times New Roman"/>
          <w:sz w:val="24"/>
          <w:szCs w:val="24"/>
        </w:rPr>
        <w:t>pedagógusok</w:t>
      </w:r>
      <w:r w:rsidRPr="00612E63">
        <w:rPr>
          <w:rFonts w:ascii="Times New Roman" w:hAnsi="Times New Roman" w:cs="Times New Roman"/>
          <w:sz w:val="24"/>
          <w:szCs w:val="24"/>
        </w:rPr>
        <w:t xml:space="preserve"> kiemelkedő szakmai, pedagógiai felkészültségük alapján </w:t>
      </w:r>
      <w:r w:rsidR="00E326C0" w:rsidRPr="00612E63">
        <w:rPr>
          <w:rFonts w:ascii="Times New Roman" w:hAnsi="Times New Roman" w:cs="Times New Roman"/>
          <w:sz w:val="24"/>
          <w:szCs w:val="24"/>
        </w:rPr>
        <w:t xml:space="preserve">felkészültek </w:t>
      </w:r>
      <w:r w:rsidRPr="00612E63">
        <w:rPr>
          <w:rFonts w:ascii="Times New Roman" w:hAnsi="Times New Roman" w:cs="Times New Roman"/>
          <w:sz w:val="24"/>
          <w:szCs w:val="24"/>
        </w:rPr>
        <w:t xml:space="preserve">arra, hogy a </w:t>
      </w:r>
      <w:r w:rsidR="00E326C0" w:rsidRPr="00612E63">
        <w:rPr>
          <w:rFonts w:ascii="Times New Roman" w:hAnsi="Times New Roman" w:cs="Times New Roman"/>
          <w:sz w:val="24"/>
          <w:szCs w:val="24"/>
        </w:rPr>
        <w:t>tanító</w:t>
      </w:r>
      <w:r w:rsidRPr="00612E63">
        <w:rPr>
          <w:rFonts w:ascii="Times New Roman" w:hAnsi="Times New Roman" w:cs="Times New Roman"/>
          <w:sz w:val="24"/>
          <w:szCs w:val="24"/>
        </w:rPr>
        <w:t xml:space="preserve">jelölteket az iskola oktató-nevelő tevékenységébe, a pedagógus mesterségébe közvetlen példamutatással és útmutatással beavassák. </w:t>
      </w:r>
    </w:p>
    <w:p w:rsidR="00A44277" w:rsidRPr="00612E63" w:rsidRDefault="00E326C0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 w:rsidR="00A44277" w:rsidRPr="00612E63">
        <w:rPr>
          <w:rFonts w:ascii="Times New Roman" w:hAnsi="Times New Roman" w:cs="Times New Roman"/>
          <w:sz w:val="24"/>
          <w:szCs w:val="24"/>
        </w:rPr>
        <w:t xml:space="preserve"> mentor</w:t>
      </w:r>
      <w:r w:rsidRPr="00612E63">
        <w:rPr>
          <w:rFonts w:ascii="Times New Roman" w:hAnsi="Times New Roman" w:cs="Times New Roman"/>
          <w:sz w:val="24"/>
          <w:szCs w:val="24"/>
        </w:rPr>
        <w:t>pedagógusok</w:t>
      </w:r>
      <w:r w:rsidR="00A44277" w:rsidRPr="00612E63">
        <w:rPr>
          <w:rFonts w:ascii="Times New Roman" w:hAnsi="Times New Roman" w:cs="Times New Roman"/>
          <w:sz w:val="24"/>
          <w:szCs w:val="24"/>
        </w:rPr>
        <w:t xml:space="preserve"> a hallgatók gyakorlatának irányítását azonos követelmények és eljárási rend szerint teljesítik.</w:t>
      </w:r>
    </w:p>
    <w:p w:rsidR="00E326C0" w:rsidRPr="00612E63" w:rsidRDefault="00E326C0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mentorpedagógus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irányítja a hozzá beosztott ta</w:t>
      </w:r>
      <w:r w:rsidR="00FB3F77" w:rsidRPr="00612E63">
        <w:rPr>
          <w:rFonts w:ascii="Times New Roman" w:hAnsi="Times New Roman" w:cs="Times New Roman"/>
          <w:sz w:val="24"/>
          <w:szCs w:val="24"/>
        </w:rPr>
        <w:t>nító</w:t>
      </w:r>
      <w:r w:rsidRPr="00612E63">
        <w:rPr>
          <w:rFonts w:ascii="Times New Roman" w:hAnsi="Times New Roman" w:cs="Times New Roman"/>
          <w:sz w:val="24"/>
          <w:szCs w:val="24"/>
        </w:rPr>
        <w:t>jelöltek iskolai tanítási tevékenységét,</w:t>
      </w:r>
    </w:p>
    <w:p w:rsidR="00FB3F77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szaktárgyi tanítási gyakorlat keretében eligazítja a jelölteket a tantervek, tanmenetek,</w:t>
      </w:r>
      <w:r w:rsidR="00FB3F77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 xml:space="preserve">tankönyvek, segédanyagok és eszközök használatában, </w:t>
      </w:r>
    </w:p>
    <w:p w:rsidR="00E326C0" w:rsidRPr="00612E63" w:rsidRDefault="00FB3F77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tájékoztatja őket az iskola </w:t>
      </w:r>
      <w:r w:rsidR="00E326C0" w:rsidRPr="00612E63">
        <w:rPr>
          <w:rFonts w:ascii="Times New Roman" w:hAnsi="Times New Roman" w:cs="Times New Roman"/>
          <w:sz w:val="24"/>
          <w:szCs w:val="24"/>
        </w:rPr>
        <w:t>helyi tantervéről, a szaktanári munka sajátosságairól és a saját nevelői felfogásáról,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tájékozódik a jelöltek szakmai, módszertani elképzeléseiről,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jelöltek bevonásával idő- és feladattervet készít a beosztott hallgatók gyakorló</w:t>
      </w:r>
      <w:r w:rsidR="00FB3F77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tevékenységéről,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segíti a hallgatókat a célirányos óramegfigyelések és feljegyzések, a jegyzőkönyvek készítésének, az iskolai dokumentumok kezelésének kérdéseiben,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rendszeresen megbeszéléseket tart a </w:t>
      </w:r>
      <w:r w:rsidR="00FB3F77" w:rsidRPr="00612E63">
        <w:rPr>
          <w:rFonts w:ascii="Times New Roman" w:hAnsi="Times New Roman" w:cs="Times New Roman"/>
          <w:sz w:val="24"/>
          <w:szCs w:val="24"/>
        </w:rPr>
        <w:t>tanítój</w:t>
      </w:r>
      <w:r w:rsidRPr="00612E63">
        <w:rPr>
          <w:rFonts w:ascii="Times New Roman" w:hAnsi="Times New Roman" w:cs="Times New Roman"/>
          <w:sz w:val="24"/>
          <w:szCs w:val="24"/>
        </w:rPr>
        <w:t>elöltekkel</w:t>
      </w:r>
      <w:r w:rsidR="00BD5FDF">
        <w:rPr>
          <w:rFonts w:ascii="Times New Roman" w:hAnsi="Times New Roman" w:cs="Times New Roman"/>
          <w:sz w:val="24"/>
          <w:szCs w:val="24"/>
        </w:rPr>
        <w:t>,</w:t>
      </w:r>
      <w:r w:rsidRPr="00612E63">
        <w:rPr>
          <w:rFonts w:ascii="Times New Roman" w:hAnsi="Times New Roman" w:cs="Times New Roman"/>
          <w:sz w:val="24"/>
          <w:szCs w:val="24"/>
        </w:rPr>
        <w:t xml:space="preserve"> a </w:t>
      </w:r>
      <w:r w:rsidR="00FB3F77" w:rsidRPr="00612E63">
        <w:rPr>
          <w:rFonts w:ascii="Times New Roman" w:hAnsi="Times New Roman" w:cs="Times New Roman"/>
          <w:sz w:val="24"/>
          <w:szCs w:val="24"/>
        </w:rPr>
        <w:t>pedagógusi</w:t>
      </w:r>
      <w:r w:rsidRPr="00612E63">
        <w:rPr>
          <w:rFonts w:ascii="Times New Roman" w:hAnsi="Times New Roman" w:cs="Times New Roman"/>
          <w:sz w:val="24"/>
          <w:szCs w:val="24"/>
        </w:rPr>
        <w:t xml:space="preserve"> munkával, a gyakorlással</w:t>
      </w:r>
      <w:r w:rsidR="00FB3F77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és a hospitálásokkal kapcsolatos tapasztalatokról, feladatokról,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jelöltek tanítási óráin jelen van (a jelölt tan</w:t>
      </w:r>
      <w:r w:rsidR="007E2F61" w:rsidRPr="00612E63">
        <w:rPr>
          <w:rFonts w:ascii="Times New Roman" w:hAnsi="Times New Roman" w:cs="Times New Roman"/>
          <w:sz w:val="24"/>
          <w:szCs w:val="24"/>
        </w:rPr>
        <w:t>ítói</w:t>
      </w:r>
      <w:r w:rsidRPr="00612E63">
        <w:rPr>
          <w:rFonts w:ascii="Times New Roman" w:hAnsi="Times New Roman" w:cs="Times New Roman"/>
          <w:sz w:val="24"/>
          <w:szCs w:val="24"/>
        </w:rPr>
        <w:t xml:space="preserve"> egyéniségét, fejlődését figyelembe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véve megengedhető, hogy a jelölt egy-két órát a vezetőtanár jelenléte nélkül tartson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meg),</w:t>
      </w:r>
    </w:p>
    <w:p w:rsidR="007E2F61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segíti a jelölteket az önálló tanításra való felkészülésben, a tanórák didaktikai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módszertani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 xml:space="preserve">tervezésében, 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elemző-értékelő megbeszéléseken feltárják a tanór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a </w:t>
      </w:r>
      <w:r w:rsidRPr="00612E63">
        <w:rPr>
          <w:rFonts w:ascii="Times New Roman" w:hAnsi="Times New Roman" w:cs="Times New Roman"/>
          <w:sz w:val="24"/>
          <w:szCs w:val="24"/>
        </w:rPr>
        <w:t>szakmai-pedagógiai tapasztalatait,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lastRenderedPageBreak/>
        <w:t>a mentorpedagógus a gyakorlás során folyamatosan ellenőrzi és értékeli a jelölteknek a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szakmai ismeretek gyakorlati alkalmazásában való készségét, pedagógiai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felkészültségét, a diákokkal való együttműködését,</w:t>
      </w:r>
    </w:p>
    <w:p w:rsidR="00E326C0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tanítási gyakorlat alapján minősítést készít a jelöltek munkájáról,</w:t>
      </w:r>
    </w:p>
    <w:p w:rsidR="007E2F61" w:rsidRPr="00612E63" w:rsidRDefault="00E326C0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egyenkénti minősítésben jellemzi a jelölt szakmai, módszertani, pedagógiai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 xml:space="preserve">felkészültségét, oktató-nevelő munkája hatékonyságát, </w:t>
      </w:r>
      <w:r w:rsidR="007E2F61" w:rsidRPr="00612E63">
        <w:rPr>
          <w:rFonts w:ascii="Times New Roman" w:hAnsi="Times New Roman" w:cs="Times New Roman"/>
          <w:sz w:val="24"/>
          <w:szCs w:val="24"/>
        </w:rPr>
        <w:t>tanítói</w:t>
      </w:r>
      <w:r w:rsidRPr="00612E63">
        <w:rPr>
          <w:rFonts w:ascii="Times New Roman" w:hAnsi="Times New Roman" w:cs="Times New Roman"/>
          <w:sz w:val="24"/>
          <w:szCs w:val="24"/>
        </w:rPr>
        <w:t xml:space="preserve"> magatartását, </w:t>
      </w:r>
    </w:p>
    <w:p w:rsidR="007E2F61" w:rsidRPr="00612E63" w:rsidRDefault="007E2F61" w:rsidP="00062786">
      <w:pPr>
        <w:pStyle w:val="Listaszerbekezds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felméri </w:t>
      </w:r>
      <w:r w:rsidR="00E326C0" w:rsidRPr="00612E63">
        <w:rPr>
          <w:rFonts w:ascii="Times New Roman" w:hAnsi="Times New Roman" w:cs="Times New Roman"/>
          <w:sz w:val="24"/>
          <w:szCs w:val="24"/>
        </w:rPr>
        <w:t xml:space="preserve">pedagógusi fejlődése lehetőségeit, </w:t>
      </w:r>
      <w:r w:rsidRPr="00612E63">
        <w:rPr>
          <w:rFonts w:ascii="Times New Roman" w:hAnsi="Times New Roman" w:cs="Times New Roman"/>
          <w:sz w:val="24"/>
          <w:szCs w:val="24"/>
        </w:rPr>
        <w:t xml:space="preserve">illetve a jelölt teljesítményét és </w:t>
      </w:r>
      <w:r w:rsidR="00E326C0" w:rsidRPr="00612E63">
        <w:rPr>
          <w:rFonts w:ascii="Times New Roman" w:hAnsi="Times New Roman" w:cs="Times New Roman"/>
          <w:sz w:val="24"/>
          <w:szCs w:val="24"/>
        </w:rPr>
        <w:t>érdemje</w:t>
      </w:r>
      <w:r w:rsidRPr="00612E63">
        <w:rPr>
          <w:rFonts w:ascii="Times New Roman" w:hAnsi="Times New Roman" w:cs="Times New Roman"/>
          <w:sz w:val="24"/>
          <w:szCs w:val="24"/>
        </w:rPr>
        <w:t>ggyel értékeli.</w:t>
      </w:r>
    </w:p>
    <w:p w:rsidR="007E2F61" w:rsidRPr="00612E63" w:rsidRDefault="007E2F61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mentor és a közreműködő tanítók, szaktanárok jóváhagyásával írásbeli értékelést készít a hallgatói feladatok teljesítését alapul véve, amelyet a hallgató aláírásával is tudomásul vesz. </w:t>
      </w:r>
    </w:p>
    <w:p w:rsidR="007E2F61" w:rsidRPr="00612E63" w:rsidRDefault="007E2F61" w:rsidP="0006278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Az értékelés </w:t>
      </w:r>
      <w:r w:rsidR="00E65235" w:rsidRPr="00612E63">
        <w:rPr>
          <w:rFonts w:ascii="Times New Roman" w:hAnsi="Times New Roman" w:cs="Times New Roman"/>
          <w:i/>
          <w:sz w:val="24"/>
          <w:szCs w:val="24"/>
        </w:rPr>
        <w:t>javasolt</w:t>
      </w:r>
      <w:r w:rsidRPr="00612E63">
        <w:rPr>
          <w:rFonts w:ascii="Times New Roman" w:hAnsi="Times New Roman" w:cs="Times New Roman"/>
          <w:i/>
          <w:sz w:val="24"/>
          <w:szCs w:val="24"/>
        </w:rPr>
        <w:t xml:space="preserve"> szempontjai:</w:t>
      </w:r>
    </w:p>
    <w:p w:rsidR="007E2F61" w:rsidRPr="00612E63" w:rsidRDefault="00E65235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</w:t>
      </w:r>
      <w:r w:rsidR="007E2F61" w:rsidRPr="00612E63">
        <w:rPr>
          <w:rFonts w:ascii="Times New Roman" w:hAnsi="Times New Roman" w:cs="Times New Roman"/>
          <w:sz w:val="24"/>
          <w:szCs w:val="24"/>
        </w:rPr>
        <w:t xml:space="preserve"> intézményi dokumentumok legfontosabb pontjainak ismerete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Felkészülése a tanítási órára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Módszertani tevékenysége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Tantárgy</w:t>
      </w:r>
      <w:r w:rsidR="00E65235" w:rsidRPr="00612E63">
        <w:rPr>
          <w:rFonts w:ascii="Times New Roman" w:hAnsi="Times New Roman" w:cs="Times New Roman"/>
          <w:sz w:val="24"/>
          <w:szCs w:val="24"/>
        </w:rPr>
        <w:t>-</w:t>
      </w:r>
      <w:r w:rsidRPr="00612E63">
        <w:rPr>
          <w:rFonts w:ascii="Times New Roman" w:hAnsi="Times New Roman" w:cs="Times New Roman"/>
          <w:sz w:val="24"/>
          <w:szCs w:val="24"/>
        </w:rPr>
        <w:t>pedagógiai tevékenysége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tanóra klímája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Eszközhasználata 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Kreativitása, motiváltsága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Kommunikációja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Kapcsolatteremtő képessége (gyerekekkel, szülőkkel, tantestülettel)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Fegyelmező képessége, konfliktuskezelés</w:t>
      </w:r>
      <w:r w:rsidR="00E65235" w:rsidRPr="00612E63">
        <w:rPr>
          <w:rFonts w:ascii="Times New Roman" w:hAnsi="Times New Roman" w:cs="Times New Roman"/>
          <w:sz w:val="24"/>
          <w:szCs w:val="24"/>
        </w:rPr>
        <w:t>e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Értékelési módja</w:t>
      </w:r>
    </w:p>
    <w:p w:rsidR="007E2F61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Önértékelése</w:t>
      </w:r>
    </w:p>
    <w:p w:rsidR="00E65235" w:rsidRPr="00612E63" w:rsidRDefault="007E2F61" w:rsidP="00062786">
      <w:pPr>
        <w:pStyle w:val="Listaszerbekezds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Személyisége, szerepfelfogása, stílusa, nevelői attitűdje</w:t>
      </w:r>
    </w:p>
    <w:p w:rsidR="0040502B" w:rsidRPr="00612E63" w:rsidRDefault="0040502B" w:rsidP="00062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gyakorlat egészének minősítése:</w:t>
      </w:r>
    </w:p>
    <w:p w:rsidR="0040502B" w:rsidRPr="00612E63" w:rsidRDefault="0040502B" w:rsidP="00062786">
      <w:pPr>
        <w:numPr>
          <w:ilvl w:val="0"/>
          <w:numId w:val="26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kiválóan megfelelt: </w:t>
      </w:r>
      <w:r w:rsidRPr="00612E63">
        <w:rPr>
          <w:rFonts w:ascii="Times New Roman" w:hAnsi="Times New Roman" w:cs="Times New Roman"/>
          <w:sz w:val="24"/>
          <w:szCs w:val="24"/>
        </w:rPr>
        <w:t>jeles (5)</w:t>
      </w:r>
    </w:p>
    <w:p w:rsidR="0040502B" w:rsidRPr="00612E63" w:rsidRDefault="0040502B" w:rsidP="00062786">
      <w:pPr>
        <w:numPr>
          <w:ilvl w:val="0"/>
          <w:numId w:val="26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jól megfelelt: </w:t>
      </w:r>
      <w:r w:rsidRPr="00612E63">
        <w:rPr>
          <w:rFonts w:ascii="Times New Roman" w:hAnsi="Times New Roman" w:cs="Times New Roman"/>
          <w:sz w:val="24"/>
          <w:szCs w:val="24"/>
        </w:rPr>
        <w:t>jó (4)</w:t>
      </w:r>
    </w:p>
    <w:p w:rsidR="0040502B" w:rsidRPr="00612E63" w:rsidRDefault="0040502B" w:rsidP="00062786">
      <w:pPr>
        <w:numPr>
          <w:ilvl w:val="0"/>
          <w:numId w:val="26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megfelelt: </w:t>
      </w:r>
      <w:r w:rsidRPr="00612E63">
        <w:rPr>
          <w:rFonts w:ascii="Times New Roman" w:hAnsi="Times New Roman" w:cs="Times New Roman"/>
          <w:sz w:val="24"/>
          <w:szCs w:val="24"/>
        </w:rPr>
        <w:t>közepes (3), vagy elégséges (2)</w:t>
      </w:r>
    </w:p>
    <w:p w:rsidR="0040502B" w:rsidRDefault="0040502B" w:rsidP="00062786">
      <w:pPr>
        <w:numPr>
          <w:ilvl w:val="0"/>
          <w:numId w:val="26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még nem felelt meg: </w:t>
      </w:r>
      <w:r w:rsidRPr="00612E63">
        <w:rPr>
          <w:rFonts w:ascii="Times New Roman" w:hAnsi="Times New Roman" w:cs="Times New Roman"/>
          <w:sz w:val="24"/>
          <w:szCs w:val="24"/>
        </w:rPr>
        <w:t>elégtelen (1)</w:t>
      </w:r>
      <w:r w:rsidR="00887798">
        <w:rPr>
          <w:rFonts w:ascii="Times New Roman" w:hAnsi="Times New Roman" w:cs="Times New Roman"/>
          <w:sz w:val="24"/>
          <w:szCs w:val="24"/>
        </w:rPr>
        <w:br/>
      </w:r>
    </w:p>
    <w:p w:rsidR="00942622" w:rsidRDefault="00942622" w:rsidP="000627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2622" w:rsidRDefault="00942622" w:rsidP="000627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798" w:rsidRPr="00C1385B" w:rsidRDefault="00887798" w:rsidP="000627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385B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C1385B">
        <w:rPr>
          <w:rFonts w:ascii="Times New Roman" w:hAnsi="Times New Roman" w:cs="Times New Roman"/>
          <w:sz w:val="24"/>
          <w:szCs w:val="24"/>
        </w:rPr>
        <w:t>mentorálással</w:t>
      </w:r>
      <w:proofErr w:type="spellEnd"/>
      <w:r w:rsidRPr="00C1385B">
        <w:rPr>
          <w:rFonts w:ascii="Times New Roman" w:hAnsi="Times New Roman" w:cs="Times New Roman"/>
          <w:sz w:val="24"/>
          <w:szCs w:val="24"/>
        </w:rPr>
        <w:t xml:space="preserve"> kap</w:t>
      </w:r>
      <w:r w:rsidR="00C1385B" w:rsidRPr="00C1385B">
        <w:rPr>
          <w:rFonts w:ascii="Times New Roman" w:hAnsi="Times New Roman" w:cs="Times New Roman"/>
          <w:sz w:val="24"/>
          <w:szCs w:val="24"/>
        </w:rPr>
        <w:t xml:space="preserve">csolatosan bővebben olvashat Dr. Makó Ferenc PhD (2015): </w:t>
      </w:r>
      <w:r w:rsidRPr="00C1385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385B">
        <w:rPr>
          <w:rFonts w:ascii="Times New Roman" w:hAnsi="Times New Roman" w:cs="Times New Roman"/>
          <w:sz w:val="24"/>
          <w:szCs w:val="24"/>
        </w:rPr>
        <w:t>mentorálás</w:t>
      </w:r>
      <w:proofErr w:type="spellEnd"/>
      <w:r w:rsidRPr="00C1385B">
        <w:rPr>
          <w:rFonts w:ascii="Times New Roman" w:hAnsi="Times New Roman" w:cs="Times New Roman"/>
          <w:sz w:val="24"/>
          <w:szCs w:val="24"/>
        </w:rPr>
        <w:t xml:space="preserve"> módszerei a szakmai </w:t>
      </w:r>
      <w:proofErr w:type="gramStart"/>
      <w:r w:rsidRPr="00C1385B">
        <w:rPr>
          <w:rFonts w:ascii="Times New Roman" w:hAnsi="Times New Roman" w:cs="Times New Roman"/>
          <w:sz w:val="24"/>
          <w:szCs w:val="24"/>
        </w:rPr>
        <w:t>tanárképzésben</w:t>
      </w:r>
      <w:proofErr w:type="gramEnd"/>
      <w:r w:rsidR="00C1385B" w:rsidRPr="00C1385B">
        <w:rPr>
          <w:rFonts w:ascii="Times New Roman" w:hAnsi="Times New Roman" w:cs="Times New Roman"/>
          <w:sz w:val="24"/>
          <w:szCs w:val="24"/>
        </w:rPr>
        <w:t xml:space="preserve"> </w:t>
      </w:r>
      <w:r w:rsidR="00C1385B">
        <w:rPr>
          <w:rFonts w:ascii="Times New Roman" w:hAnsi="Times New Roman" w:cs="Times New Roman"/>
          <w:sz w:val="24"/>
          <w:szCs w:val="24"/>
        </w:rPr>
        <w:t>c. dokumentumban</w:t>
      </w:r>
      <w:r w:rsidR="00C1385B" w:rsidRPr="00C1385B">
        <w:rPr>
          <w:rFonts w:ascii="Times New Roman" w:hAnsi="Times New Roman" w:cs="Times New Roman"/>
          <w:sz w:val="24"/>
          <w:szCs w:val="24"/>
        </w:rPr>
        <w:t xml:space="preserve">. Elérhető: </w:t>
      </w:r>
      <w:hyperlink r:id="rId34" w:history="1">
        <w:r w:rsidR="00C1385B" w:rsidRPr="00C1385B">
          <w:rPr>
            <w:rStyle w:val="Hiperhivatkozs"/>
            <w:rFonts w:ascii="Times New Roman" w:hAnsi="Times New Roman" w:cs="Times New Roman"/>
            <w:sz w:val="24"/>
            <w:szCs w:val="24"/>
          </w:rPr>
          <w:t>http://www.tankonyvtar.hu/hu/tartalom/tamop412b2/2013-0002_mentoralas_modszertana/tananyag/JEGYZET-22-Irodalomjegyzek.html</w:t>
        </w:r>
      </w:hyperlink>
      <w:r w:rsidR="00C1385B" w:rsidRPr="00C1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79" w:rsidRPr="00831B79" w:rsidRDefault="00831B79" w:rsidP="007B6C48">
      <w:pPr>
        <w:pStyle w:val="Cmsor2"/>
        <w:jc w:val="left"/>
      </w:pPr>
      <w:bookmarkStart w:id="19" w:name="_Toc475945721"/>
      <w:r>
        <w:t>5. Melléklet</w:t>
      </w:r>
      <w:bookmarkEnd w:id="19"/>
    </w:p>
    <w:p w:rsidR="00831B79" w:rsidRPr="00831B79" w:rsidRDefault="00831B79" w:rsidP="009F57E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1B79">
        <w:rPr>
          <w:rFonts w:ascii="Times New Roman" w:hAnsi="Times New Roman" w:cs="Times New Roman"/>
          <w:b/>
          <w:iCs/>
          <w:sz w:val="24"/>
          <w:szCs w:val="24"/>
        </w:rPr>
        <w:t>A Szakmai gyakorlati napló</w:t>
      </w: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 xml:space="preserve">A hallgató a </w:t>
      </w:r>
      <w:r>
        <w:rPr>
          <w:rFonts w:ascii="Times New Roman" w:hAnsi="Times New Roman" w:cs="Times New Roman"/>
          <w:iCs/>
          <w:sz w:val="24"/>
          <w:szCs w:val="24"/>
        </w:rPr>
        <w:t>feladataihoz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tartozó dokumen</w:t>
      </w:r>
      <w:r>
        <w:rPr>
          <w:rFonts w:ascii="Times New Roman" w:hAnsi="Times New Roman" w:cs="Times New Roman"/>
          <w:iCs/>
          <w:sz w:val="24"/>
          <w:szCs w:val="24"/>
        </w:rPr>
        <w:t>tumokat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folyamatosan gyűjti és </w:t>
      </w:r>
      <w:r>
        <w:rPr>
          <w:rFonts w:ascii="Times New Roman" w:hAnsi="Times New Roman" w:cs="Times New Roman"/>
          <w:iCs/>
          <w:sz w:val="24"/>
          <w:szCs w:val="24"/>
        </w:rPr>
        <w:t>egy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összefüggő dokumentumban rögzíti.</w:t>
      </w: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31B79" w:rsidRPr="000E7A9C" w:rsidRDefault="00831B79" w:rsidP="009F57E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A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Szakmai gyakorlati </w:t>
      </w:r>
      <w:r w:rsidR="000E7A9C" w:rsidRPr="000E7A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napló </w:t>
      </w:r>
      <w:r w:rsidRPr="000E7A9C"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Pr="000E7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ormai követelménye</w:t>
      </w:r>
      <w:r w:rsidR="000E7A9C" w:rsidRPr="000E7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0E7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 xml:space="preserve">A Szakmai gyakorlati napló </w:t>
      </w:r>
      <w:r w:rsidR="000E7A9C">
        <w:rPr>
          <w:rFonts w:ascii="Times New Roman" w:hAnsi="Times New Roman" w:cs="Times New Roman"/>
          <w:iCs/>
          <w:sz w:val="24"/>
          <w:szCs w:val="24"/>
        </w:rPr>
        <w:t>fedő</w:t>
      </w:r>
      <w:r w:rsidRPr="00831B79">
        <w:rPr>
          <w:rFonts w:ascii="Times New Roman" w:hAnsi="Times New Roman" w:cs="Times New Roman"/>
          <w:iCs/>
          <w:sz w:val="24"/>
          <w:szCs w:val="24"/>
        </w:rPr>
        <w:t>lapján szerepel a gyakorlat</w:t>
      </w:r>
      <w:r w:rsidR="000E7A9C">
        <w:rPr>
          <w:rFonts w:ascii="Times New Roman" w:hAnsi="Times New Roman" w:cs="Times New Roman"/>
          <w:iCs/>
          <w:sz w:val="24"/>
          <w:szCs w:val="24"/>
        </w:rPr>
        <w:t xml:space="preserve"> címe, az intézmény/</w:t>
      </w:r>
      <w:r w:rsidRPr="00831B79">
        <w:rPr>
          <w:rFonts w:ascii="Times New Roman" w:hAnsi="Times New Roman" w:cs="Times New Roman"/>
          <w:iCs/>
          <w:sz w:val="24"/>
          <w:szCs w:val="24"/>
        </w:rPr>
        <w:t>iskola</w:t>
      </w:r>
      <w:r w:rsidR="000E7A9C">
        <w:rPr>
          <w:rFonts w:ascii="Times New Roman" w:hAnsi="Times New Roman" w:cs="Times New Roman"/>
          <w:iCs/>
          <w:sz w:val="24"/>
          <w:szCs w:val="24"/>
        </w:rPr>
        <w:t>, valamint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a hallgató neve, a hallgató </w:t>
      </w:r>
      <w:proofErr w:type="spellStart"/>
      <w:r w:rsidRPr="00831B79">
        <w:rPr>
          <w:rFonts w:ascii="Times New Roman" w:hAnsi="Times New Roman" w:cs="Times New Roman"/>
          <w:iCs/>
          <w:sz w:val="24"/>
          <w:szCs w:val="24"/>
        </w:rPr>
        <w:t>Neptun</w:t>
      </w:r>
      <w:proofErr w:type="spellEnd"/>
      <w:r w:rsidR="000E7A9C">
        <w:rPr>
          <w:rFonts w:ascii="Times New Roman" w:hAnsi="Times New Roman" w:cs="Times New Roman"/>
          <w:iCs/>
          <w:sz w:val="24"/>
          <w:szCs w:val="24"/>
        </w:rPr>
        <w:t xml:space="preserve"> kódja, szak és évfolyam megjelölése</w:t>
      </w:r>
      <w:r w:rsidRPr="00831B79">
        <w:rPr>
          <w:rFonts w:ascii="Times New Roman" w:hAnsi="Times New Roman" w:cs="Times New Roman"/>
          <w:iCs/>
          <w:sz w:val="24"/>
          <w:szCs w:val="24"/>
        </w:rPr>
        <w:t>, évszám.</w:t>
      </w:r>
    </w:p>
    <w:p w:rsidR="00831B79" w:rsidRDefault="00831B79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A dokumentumban rögzítettek normál sortávval, 12-es betűmérettel, 2,5 cm-es margókkal, sorkizártan jelennek meg.  A napló minden egyéb formai kivitelezése a hallgató</w:t>
      </w:r>
      <w:r w:rsidR="000E7A9C">
        <w:rPr>
          <w:rFonts w:ascii="Times New Roman" w:hAnsi="Times New Roman" w:cs="Times New Roman"/>
          <w:iCs/>
          <w:sz w:val="24"/>
          <w:szCs w:val="24"/>
        </w:rPr>
        <w:t>ra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van bízva.</w:t>
      </w:r>
    </w:p>
    <w:p w:rsidR="000E7A9C" w:rsidRPr="00831B79" w:rsidRDefault="000E7A9C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E7A9C" w:rsidRPr="000E7A9C" w:rsidRDefault="000E7A9C" w:rsidP="009F57E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A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Szakmai gyakorlati napló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tartalmi </w:t>
      </w:r>
      <w:r w:rsidRPr="000E7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követelményei:</w:t>
      </w:r>
    </w:p>
    <w:p w:rsidR="00831B79" w:rsidRPr="00831B79" w:rsidRDefault="00831B79" w:rsidP="009F57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31B79" w:rsidRPr="00831B79" w:rsidRDefault="000E7A9C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Bevezetés:</w:t>
      </w:r>
      <w:r w:rsidR="00831B79" w:rsidRPr="00831B79">
        <w:rPr>
          <w:rFonts w:ascii="Times New Roman" w:hAnsi="Times New Roman" w:cs="Times New Roman"/>
          <w:iCs/>
          <w:sz w:val="24"/>
          <w:szCs w:val="24"/>
        </w:rPr>
        <w:t xml:space="preserve"> annak </w:t>
      </w:r>
      <w:proofErr w:type="spellStart"/>
      <w:r w:rsidR="00831B79" w:rsidRPr="00831B79">
        <w:rPr>
          <w:rFonts w:ascii="Times New Roman" w:hAnsi="Times New Roman" w:cs="Times New Roman"/>
          <w:iCs/>
          <w:sz w:val="24"/>
          <w:szCs w:val="24"/>
        </w:rPr>
        <w:t>megindoklása</w:t>
      </w:r>
      <w:proofErr w:type="spellEnd"/>
      <w:r w:rsidR="00831B79" w:rsidRPr="00831B79">
        <w:rPr>
          <w:rFonts w:ascii="Times New Roman" w:hAnsi="Times New Roman" w:cs="Times New Roman"/>
          <w:iCs/>
          <w:sz w:val="24"/>
          <w:szCs w:val="24"/>
        </w:rPr>
        <w:t>, hogy miért az adott iskolát választo</w:t>
      </w:r>
      <w:r>
        <w:rPr>
          <w:rFonts w:ascii="Times New Roman" w:hAnsi="Times New Roman" w:cs="Times New Roman"/>
          <w:iCs/>
          <w:sz w:val="24"/>
          <w:szCs w:val="24"/>
        </w:rPr>
        <w:t>tta a gyakorlat színhelyéül</w:t>
      </w:r>
      <w:r w:rsidR="00831B79" w:rsidRPr="00831B79">
        <w:rPr>
          <w:rFonts w:ascii="Times New Roman" w:hAnsi="Times New Roman" w:cs="Times New Roman"/>
          <w:iCs/>
          <w:sz w:val="24"/>
          <w:szCs w:val="24"/>
        </w:rPr>
        <w:t>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 xml:space="preserve">A gyakorlat </w:t>
      </w:r>
      <w:r w:rsidR="000E7A9C">
        <w:rPr>
          <w:rFonts w:ascii="Times New Roman" w:hAnsi="Times New Roman" w:cs="Times New Roman"/>
          <w:iCs/>
          <w:sz w:val="24"/>
          <w:szCs w:val="24"/>
        </w:rPr>
        <w:t>h</w:t>
      </w:r>
      <w:r w:rsidRPr="00831B79">
        <w:rPr>
          <w:rFonts w:ascii="Times New Roman" w:hAnsi="Times New Roman" w:cs="Times New Roman"/>
          <w:iCs/>
          <w:sz w:val="24"/>
          <w:szCs w:val="24"/>
        </w:rPr>
        <w:t>ely</w:t>
      </w:r>
      <w:r w:rsidR="000E7A9C">
        <w:rPr>
          <w:rFonts w:ascii="Times New Roman" w:hAnsi="Times New Roman" w:cs="Times New Roman"/>
          <w:iCs/>
          <w:sz w:val="24"/>
          <w:szCs w:val="24"/>
        </w:rPr>
        <w:t>színének maximum 2 oldalas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bemutatása.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Óralátogatások, megfigyelések</w:t>
      </w:r>
      <w:r w:rsidR="000E7A9C">
        <w:rPr>
          <w:rFonts w:ascii="Times New Roman" w:hAnsi="Times New Roman" w:cs="Times New Roman"/>
          <w:iCs/>
          <w:sz w:val="24"/>
          <w:szCs w:val="24"/>
        </w:rPr>
        <w:t>, tapasztalatok,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stb. jegyzetei. (Amennyiben ezek kézzel íródtak, lef</w:t>
      </w:r>
      <w:r w:rsidR="00406C86">
        <w:rPr>
          <w:rFonts w:ascii="Times New Roman" w:hAnsi="Times New Roman" w:cs="Times New Roman"/>
          <w:iCs/>
          <w:sz w:val="24"/>
          <w:szCs w:val="24"/>
        </w:rPr>
        <w:t>ényképezésük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és a</w:t>
      </w:r>
      <w:r w:rsidR="000E7A9C">
        <w:rPr>
          <w:rFonts w:ascii="Times New Roman" w:hAnsi="Times New Roman" w:cs="Times New Roman"/>
          <w:iCs/>
          <w:sz w:val="24"/>
          <w:szCs w:val="24"/>
        </w:rPr>
        <w:t>z elektronikus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dokumentumba ágyazásuk.)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Magyar nyelv és irodalom, matematika, VMT tárgyakból nappali és levelező tagozaton legalább 4 (tantárgyanként) óratervezet készítése ezek mellékleteivel együtt.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A többi öt tantárgyból legalább 1 óratervezet készítése mellékletekkel együtt.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Legalább 2 választott óratervezet után írásos reflexióban a saját munkájának értékelése, ennek kiegészítése a mentor / szaktanár szóban elhangzott visszacsatolásával is</w:t>
      </w:r>
      <w:r w:rsidR="00DB165E">
        <w:rPr>
          <w:rFonts w:ascii="Times New Roman" w:hAnsi="Times New Roman" w:cs="Times New Roman"/>
          <w:iCs/>
          <w:sz w:val="24"/>
          <w:szCs w:val="24"/>
        </w:rPr>
        <w:t xml:space="preserve"> (maximum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2 oldal).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 xml:space="preserve">A Szakmai gyakorlati napló végén egy átfogó, részletes </w:t>
      </w:r>
      <w:r w:rsidR="00DB165E">
        <w:rPr>
          <w:rFonts w:ascii="Times New Roman" w:hAnsi="Times New Roman" w:cs="Times New Roman"/>
          <w:iCs/>
          <w:sz w:val="24"/>
          <w:szCs w:val="24"/>
        </w:rPr>
        <w:t>(maximum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3 oldal) önreflexió írása a </w:t>
      </w:r>
      <w:r w:rsidR="00DB165E">
        <w:rPr>
          <w:rFonts w:ascii="Times New Roman" w:hAnsi="Times New Roman" w:cs="Times New Roman"/>
          <w:iCs/>
          <w:sz w:val="24"/>
          <w:szCs w:val="24"/>
        </w:rPr>
        <w:t>tanítási gyakorlat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során észlelt fejlődési folyamatáról és a kompetenciáiban végbement változásokról.</w:t>
      </w:r>
    </w:p>
    <w:p w:rsidR="00831B79" w:rsidRPr="00831B79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lastRenderedPageBreak/>
        <w:t>A mentor és a szaktanárok értékelése.</w:t>
      </w:r>
    </w:p>
    <w:p w:rsidR="00831B79" w:rsidRPr="00DB165E" w:rsidRDefault="00831B79" w:rsidP="009F57E8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1B79">
        <w:rPr>
          <w:rFonts w:ascii="Times New Roman" w:hAnsi="Times New Roman" w:cs="Times New Roman"/>
          <w:iCs/>
          <w:sz w:val="24"/>
          <w:szCs w:val="24"/>
        </w:rPr>
        <w:t>Egyéb</w:t>
      </w:r>
      <w:r w:rsidR="00DB165E">
        <w:rPr>
          <w:rFonts w:ascii="Times New Roman" w:hAnsi="Times New Roman" w:cs="Times New Roman"/>
          <w:iCs/>
          <w:sz w:val="24"/>
          <w:szCs w:val="24"/>
        </w:rPr>
        <w:t xml:space="preserve"> fontosnak tartott információ</w:t>
      </w:r>
      <w:r w:rsidRPr="00831B79">
        <w:rPr>
          <w:rFonts w:ascii="Times New Roman" w:hAnsi="Times New Roman" w:cs="Times New Roman"/>
          <w:iCs/>
          <w:sz w:val="24"/>
          <w:szCs w:val="24"/>
        </w:rPr>
        <w:t xml:space="preserve"> (pl. </w:t>
      </w:r>
      <w:r w:rsidR="00DB165E">
        <w:rPr>
          <w:rFonts w:ascii="Times New Roman" w:hAnsi="Times New Roman" w:cs="Times New Roman"/>
          <w:iCs/>
          <w:sz w:val="24"/>
          <w:szCs w:val="24"/>
        </w:rPr>
        <w:t xml:space="preserve">fotók, képek, </w:t>
      </w:r>
      <w:r w:rsidRPr="00831B79">
        <w:rPr>
          <w:rFonts w:ascii="Times New Roman" w:hAnsi="Times New Roman" w:cs="Times New Roman"/>
          <w:iCs/>
          <w:sz w:val="24"/>
          <w:szCs w:val="24"/>
        </w:rPr>
        <w:t>azok pontos forrását is megjelölve, a személyiségi jogok és hozzájárulások tiszteletben tartásával közreadva).</w:t>
      </w:r>
      <w:r w:rsidRPr="00DB165E">
        <w:rPr>
          <w:rFonts w:ascii="Times New Roman" w:hAnsi="Times New Roman" w:cs="Times New Roman"/>
          <w:sz w:val="24"/>
          <w:szCs w:val="24"/>
        </w:rPr>
        <w:br w:type="page"/>
      </w:r>
    </w:p>
    <w:p w:rsidR="00ED0329" w:rsidRDefault="00ED0329" w:rsidP="009F57E8">
      <w:pPr>
        <w:pStyle w:val="Cmsor1"/>
        <w:spacing w:line="360" w:lineRule="auto"/>
        <w:jc w:val="left"/>
        <w:rPr>
          <w:sz w:val="28"/>
          <w:szCs w:val="28"/>
        </w:rPr>
      </w:pPr>
    </w:p>
    <w:p w:rsidR="005568D8" w:rsidRPr="00413362" w:rsidRDefault="005568D8" w:rsidP="009F57E8">
      <w:pPr>
        <w:pStyle w:val="Cmsor1"/>
        <w:spacing w:line="360" w:lineRule="auto"/>
        <w:jc w:val="left"/>
        <w:rPr>
          <w:sz w:val="28"/>
          <w:szCs w:val="28"/>
        </w:rPr>
      </w:pPr>
      <w:bookmarkStart w:id="20" w:name="_Toc475945722"/>
      <w:r w:rsidRPr="00413362">
        <w:rPr>
          <w:sz w:val="28"/>
          <w:szCs w:val="28"/>
        </w:rPr>
        <w:t>Felhasznált irodalom:</w:t>
      </w:r>
      <w:bookmarkEnd w:id="20"/>
    </w:p>
    <w:p w:rsidR="00B33BF5" w:rsidRDefault="00B33BF5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F5">
        <w:rPr>
          <w:rFonts w:ascii="Times New Roman" w:hAnsi="Times New Roman" w:cs="Times New Roman"/>
          <w:i/>
          <w:sz w:val="24"/>
          <w:szCs w:val="24"/>
        </w:rPr>
        <w:t>Falus Iván</w:t>
      </w:r>
      <w:r w:rsidR="004B28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8C5" w:rsidRPr="004B28C5">
        <w:rPr>
          <w:rFonts w:ascii="Times New Roman" w:hAnsi="Times New Roman" w:cs="Times New Roman"/>
          <w:i/>
          <w:sz w:val="24"/>
          <w:szCs w:val="24"/>
        </w:rPr>
        <w:t>(2001)</w:t>
      </w:r>
      <w:r w:rsidRPr="004B28C5">
        <w:rPr>
          <w:rFonts w:ascii="Times New Roman" w:hAnsi="Times New Roman" w:cs="Times New Roman"/>
          <w:i/>
          <w:sz w:val="24"/>
          <w:szCs w:val="24"/>
        </w:rPr>
        <w:t>:</w:t>
      </w:r>
      <w:r w:rsidRPr="00B33B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BF5">
        <w:rPr>
          <w:rFonts w:ascii="Times New Roman" w:hAnsi="Times New Roman" w:cs="Times New Roman"/>
          <w:sz w:val="24"/>
          <w:szCs w:val="24"/>
        </w:rPr>
        <w:t xml:space="preserve">Pedagógus mesterség – </w:t>
      </w:r>
      <w:proofErr w:type="gramStart"/>
      <w:r w:rsidRPr="00B33BF5">
        <w:rPr>
          <w:rFonts w:ascii="Times New Roman" w:hAnsi="Times New Roman" w:cs="Times New Roman"/>
          <w:sz w:val="24"/>
          <w:szCs w:val="24"/>
        </w:rPr>
        <w:t>pedagógus tudás</w:t>
      </w:r>
      <w:proofErr w:type="gramEnd"/>
      <w:r w:rsidRPr="00B33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BF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33BF5">
        <w:rPr>
          <w:rFonts w:ascii="Times New Roman" w:hAnsi="Times New Roman" w:cs="Times New Roman"/>
          <w:sz w:val="24"/>
          <w:szCs w:val="24"/>
        </w:rPr>
        <w:t>: Iskolakultúra,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3E6">
        <w:rPr>
          <w:rFonts w:ascii="Times New Roman" w:hAnsi="Times New Roman" w:cs="Times New Roman"/>
          <w:sz w:val="24"/>
          <w:szCs w:val="24"/>
        </w:rPr>
        <w:t>szám</w:t>
      </w:r>
    </w:p>
    <w:p w:rsidR="00AD63E6" w:rsidRDefault="00AD63E6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Elektronikusan elérhető: </w:t>
      </w:r>
      <w:hyperlink r:id="rId35" w:history="1">
        <w:r w:rsidRPr="0084403D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http://epa.oszk.hu/00000/00011/00046/pdf/Iskolakultura_EPA00011_2001_02_021-028.pdf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6C86" w:rsidRDefault="00406C86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</w:rPr>
      </w:pPr>
      <w:r w:rsidRPr="00ED0329">
        <w:rPr>
          <w:rFonts w:ascii="Times New Roman" w:hAnsi="Times New Roman" w:cs="Times New Roman"/>
          <w:i/>
          <w:sz w:val="24"/>
          <w:szCs w:val="24"/>
        </w:rPr>
        <w:t xml:space="preserve">Falus Iván et </w:t>
      </w:r>
      <w:proofErr w:type="spellStart"/>
      <w:r w:rsidRPr="00ED0329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 w:rsidRPr="00ED0329">
        <w:rPr>
          <w:rFonts w:ascii="Times New Roman" w:hAnsi="Times New Roman" w:cs="Times New Roman"/>
          <w:i/>
          <w:sz w:val="24"/>
          <w:szCs w:val="24"/>
        </w:rPr>
        <w:t xml:space="preserve"> (2011):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63">
        <w:rPr>
          <w:rFonts w:ascii="Times New Roman" w:hAnsi="Times New Roman" w:cs="Times New Roman"/>
          <w:sz w:val="24"/>
          <w:szCs w:val="24"/>
        </w:rPr>
        <w:t>Bevezetés a pedagógiai kutatás módszereibe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2E63">
        <w:rPr>
          <w:rFonts w:ascii="Times New Roman" w:hAnsi="Times New Roman" w:cs="Times New Roman"/>
        </w:rPr>
        <w:t>Készült a TÁMOP-4.2.5</w:t>
      </w:r>
      <w:proofErr w:type="gramStart"/>
      <w:r w:rsidRPr="00612E63">
        <w:rPr>
          <w:rFonts w:ascii="Times New Roman" w:hAnsi="Times New Roman" w:cs="Times New Roman"/>
        </w:rPr>
        <w:t>.B-11</w:t>
      </w:r>
      <w:proofErr w:type="gramEnd"/>
      <w:r w:rsidRPr="00612E63">
        <w:rPr>
          <w:rFonts w:ascii="Times New Roman" w:hAnsi="Times New Roman" w:cs="Times New Roman"/>
        </w:rPr>
        <w:t>/1-2011-0001 számú projekt keretében, a korábban nyomtatásban is megjelent Bevezetés a pedagógiai kutatás módszereibe c. kiadvány alapján. Azonossági szám: MK-30205013 ISBN 963-16-2664-4 Műszaki Könyvkiadó Kft., Budapest</w:t>
      </w:r>
    </w:p>
    <w:p w:rsidR="00406C86" w:rsidRDefault="00406C86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Elektronikusan elérhető: </w:t>
      </w:r>
      <w:hyperlink r:id="rId36" w:history="1">
        <w:r w:rsidRPr="00612E63">
          <w:rPr>
            <w:rStyle w:val="Hiperhivatkozs"/>
            <w:rFonts w:ascii="Times New Roman" w:hAnsi="Times New Roman" w:cs="Times New Roman"/>
            <w:sz w:val="24"/>
            <w:szCs w:val="24"/>
          </w:rPr>
          <w:t>http://www.tankonyvtar.hu/hu/tartalom/tamop425/2011_0001_531_pedagogia/ch06s02.html</w:t>
        </w:r>
      </w:hyperlink>
      <w:r w:rsidRPr="0061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24" w:rsidRDefault="00D63924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92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D63924">
        <w:rPr>
          <w:rFonts w:ascii="Times New Roman" w:hAnsi="Times New Roman" w:cs="Times New Roman"/>
          <w:i/>
          <w:sz w:val="24"/>
          <w:szCs w:val="24"/>
        </w:rPr>
        <w:t>Kimmel Magdolna (2006):</w:t>
      </w:r>
      <w:r w:rsidRPr="00D63924">
        <w:rPr>
          <w:rFonts w:ascii="Times New Roman" w:hAnsi="Times New Roman" w:cs="Times New Roman"/>
          <w:sz w:val="24"/>
          <w:szCs w:val="24"/>
        </w:rPr>
        <w:t xml:space="preserve"> A tanári reflexió korlátai. Pedagógusképzés, 3-4. sz. </w:t>
      </w:r>
    </w:p>
    <w:p w:rsidR="00022052" w:rsidRDefault="00022052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Elektronikusan elérhető:</w:t>
      </w:r>
    </w:p>
    <w:p w:rsidR="00022052" w:rsidRDefault="00F36BF8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022052" w:rsidRPr="0084403D">
          <w:rPr>
            <w:rStyle w:val="Hiperhivatkozs"/>
            <w:rFonts w:ascii="Times New Roman" w:hAnsi="Times New Roman" w:cs="Times New Roman"/>
            <w:sz w:val="24"/>
            <w:szCs w:val="24"/>
          </w:rPr>
          <w:t>https://issuu.com/pedagoguskepzes/docs/pedag_gusk_pz_s_2006-3-4/181</w:t>
        </w:r>
      </w:hyperlink>
      <w:r w:rsidR="00022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52" w:rsidRDefault="00022052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Makó Ferenc</w:t>
      </w:r>
      <w:r w:rsidRPr="00022052">
        <w:rPr>
          <w:rFonts w:ascii="Times New Roman" w:hAnsi="Times New Roman" w:cs="Times New Roman"/>
          <w:i/>
          <w:sz w:val="24"/>
          <w:szCs w:val="24"/>
        </w:rPr>
        <w:t xml:space="preserve"> (2015):</w:t>
      </w:r>
      <w:r w:rsidRPr="000220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052">
        <w:rPr>
          <w:rFonts w:ascii="Times New Roman" w:hAnsi="Times New Roman" w:cs="Times New Roman"/>
          <w:sz w:val="24"/>
          <w:szCs w:val="24"/>
        </w:rPr>
        <w:t>mentorálás</w:t>
      </w:r>
      <w:proofErr w:type="spellEnd"/>
      <w:r w:rsidRPr="00022052">
        <w:rPr>
          <w:rFonts w:ascii="Times New Roman" w:hAnsi="Times New Roman" w:cs="Times New Roman"/>
          <w:sz w:val="24"/>
          <w:szCs w:val="24"/>
        </w:rPr>
        <w:t xml:space="preserve"> módszerei a szakmai tanárképzésben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2052">
        <w:rPr>
          <w:rFonts w:ascii="Times New Roman" w:hAnsi="Times New Roman" w:cs="Times New Roman"/>
          <w:sz w:val="24"/>
          <w:szCs w:val="24"/>
        </w:rPr>
        <w:t>TÁMOP-4.1.2 B2 Pályázat könyvei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052">
        <w:rPr>
          <w:rFonts w:ascii="Times New Roman" w:hAnsi="Times New Roman" w:cs="Times New Roman"/>
          <w:sz w:val="24"/>
          <w:szCs w:val="24"/>
        </w:rPr>
        <w:t>Óbudai Egyetem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052" w:rsidRPr="00612E63" w:rsidRDefault="00022052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Elektronikusan elérhető: </w:t>
      </w:r>
      <w:hyperlink r:id="rId38" w:history="1">
        <w:r w:rsidRPr="00022052">
          <w:rPr>
            <w:rStyle w:val="Hiperhivatkozs"/>
            <w:rFonts w:ascii="Times New Roman" w:hAnsi="Times New Roman" w:cs="Times New Roman"/>
            <w:sz w:val="24"/>
            <w:szCs w:val="24"/>
          </w:rPr>
          <w:t>http://www.tankonyvtar.hu/hu/tartalom/tamop412b2/2013-0002_mentoralas_modszertana/tananyag/JEGYZET-22-Irodalomjegyzek.html</w:t>
        </w:r>
      </w:hyperlink>
      <w:r w:rsidRPr="00022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E6" w:rsidRDefault="00804C8A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329">
        <w:rPr>
          <w:rFonts w:ascii="Times New Roman" w:hAnsi="Times New Roman" w:cs="Times New Roman"/>
          <w:i/>
          <w:sz w:val="24"/>
          <w:szCs w:val="24"/>
        </w:rPr>
        <w:t xml:space="preserve">Megyeriné dr. </w:t>
      </w:r>
      <w:proofErr w:type="spellStart"/>
      <w:r w:rsidRPr="00ED0329">
        <w:rPr>
          <w:rFonts w:ascii="Times New Roman" w:hAnsi="Times New Roman" w:cs="Times New Roman"/>
          <w:i/>
          <w:sz w:val="24"/>
          <w:szCs w:val="24"/>
        </w:rPr>
        <w:t>Runyó</w:t>
      </w:r>
      <w:proofErr w:type="spellEnd"/>
      <w:r w:rsidRPr="00ED0329">
        <w:rPr>
          <w:rFonts w:ascii="Times New Roman" w:hAnsi="Times New Roman" w:cs="Times New Roman"/>
          <w:i/>
          <w:sz w:val="24"/>
          <w:szCs w:val="24"/>
        </w:rPr>
        <w:t xml:space="preserve"> Anna (2015):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C8A">
        <w:rPr>
          <w:rFonts w:ascii="Times New Roman" w:hAnsi="Times New Roman" w:cs="Times New Roman"/>
          <w:sz w:val="24"/>
          <w:szCs w:val="24"/>
        </w:rPr>
        <w:t>Természetismeret tantárgy</w:t>
      </w:r>
      <w:r w:rsidR="00E71B49">
        <w:rPr>
          <w:rFonts w:ascii="Times New Roman" w:hAnsi="Times New Roman" w:cs="Times New Roman"/>
          <w:sz w:val="24"/>
          <w:szCs w:val="24"/>
        </w:rPr>
        <w:t xml:space="preserve">-pedagógia, </w:t>
      </w:r>
      <w:proofErr w:type="gramStart"/>
      <w:r w:rsidRPr="00804C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4C8A">
        <w:rPr>
          <w:rFonts w:ascii="Times New Roman" w:hAnsi="Times New Roman" w:cs="Times New Roman"/>
          <w:sz w:val="24"/>
          <w:szCs w:val="24"/>
        </w:rPr>
        <w:t xml:space="preserve"> természetismeret tanítása – Az intézményes oktató-nevelő munka alapjai</w:t>
      </w:r>
      <w:r w:rsidR="00E71B49">
        <w:rPr>
          <w:rFonts w:ascii="Times New Roman" w:hAnsi="Times New Roman" w:cs="Times New Roman"/>
          <w:sz w:val="24"/>
          <w:szCs w:val="24"/>
        </w:rPr>
        <w:t>. Főiskolai elektronikus jegyzet. AVKF, Vác.</w:t>
      </w:r>
      <w:r w:rsidR="00ED0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329" w:rsidRPr="00C838A6" w:rsidRDefault="00ED0329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329">
        <w:rPr>
          <w:rFonts w:ascii="Times New Roman" w:hAnsi="Times New Roman" w:cs="Times New Roman"/>
          <w:i/>
          <w:sz w:val="24"/>
          <w:szCs w:val="24"/>
        </w:rPr>
        <w:t>Oktatási Hivatal: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A5D"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 xml:space="preserve">mutató a pedagógusok minősítési </w:t>
      </w:r>
      <w:r w:rsidRPr="00362A5D">
        <w:rPr>
          <w:rFonts w:ascii="Times New Roman" w:hAnsi="Times New Roman" w:cs="Times New Roman"/>
          <w:sz w:val="24"/>
          <w:szCs w:val="24"/>
        </w:rPr>
        <w:t>rendszeréhez</w:t>
      </w:r>
      <w:r>
        <w:rPr>
          <w:rFonts w:ascii="Times New Roman" w:hAnsi="Times New Roman" w:cs="Times New Roman"/>
          <w:sz w:val="24"/>
          <w:szCs w:val="24"/>
        </w:rPr>
        <w:t>. Az</w:t>
      </w:r>
      <w:r w:rsidRPr="00362A5D">
        <w:rPr>
          <w:rFonts w:ascii="Times New Roman" w:hAnsi="Times New Roman" w:cs="Times New Roman"/>
          <w:sz w:val="24"/>
          <w:szCs w:val="24"/>
        </w:rPr>
        <w:t xml:space="preserve"> Oktatási Hivatal szakértői csoportja</w:t>
      </w:r>
      <w:r>
        <w:rPr>
          <w:rFonts w:ascii="Times New Roman" w:hAnsi="Times New Roman" w:cs="Times New Roman"/>
          <w:sz w:val="24"/>
          <w:szCs w:val="24"/>
        </w:rPr>
        <w:t xml:space="preserve"> kidolgozása a TÁMOP-3.1.5/12 kiemelt uniós </w:t>
      </w:r>
      <w:r w:rsidRPr="00362A5D">
        <w:rPr>
          <w:rFonts w:ascii="Times New Roman" w:hAnsi="Times New Roman" w:cs="Times New Roman"/>
          <w:sz w:val="24"/>
          <w:szCs w:val="24"/>
        </w:rPr>
        <w:t>projekt keretében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62A5D">
        <w:rPr>
          <w:rFonts w:ascii="Times New Roman" w:hAnsi="Times New Roman" w:cs="Times New Roman"/>
          <w:sz w:val="24"/>
          <w:szCs w:val="24"/>
        </w:rPr>
        <w:t>2012/2013. év során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75D1">
        <w:rPr>
          <w:rFonts w:ascii="Times New Roman" w:hAnsi="Times New Roman" w:cs="Times New Roman"/>
          <w:sz w:val="24"/>
          <w:szCs w:val="24"/>
        </w:rPr>
        <w:t>Az emberi erőforrások minisztere által 2014. március 13-án elfogadott kiegészítő tájékoztató anyag.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Elektronikusan elérhető: </w:t>
      </w:r>
      <w:hyperlink r:id="rId39" w:history="1">
        <w:r w:rsidRPr="00C0633C">
          <w:rPr>
            <w:rStyle w:val="Hiperhivatkozs"/>
            <w:rFonts w:ascii="Times New Roman" w:hAnsi="Times New Roman" w:cs="Times New Roman"/>
            <w:sz w:val="24"/>
            <w:szCs w:val="24"/>
          </w:rPr>
          <w:t>https://www.oktatas.hu/pub_bin/dload/unios_projektek/kiadvanyok/kiegeszitett_utmutato_pedagogusok_minositesi_rendszerehez.pdf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329" w:rsidRPr="00612E63" w:rsidRDefault="00ED0329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242" w:rsidRPr="00612E63" w:rsidRDefault="00723242" w:rsidP="009F57E8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23242" w:rsidRPr="00612E63" w:rsidSect="00B32135">
      <w:headerReference w:type="default" r:id="rId40"/>
      <w:footerReference w:type="default" r:id="rId41"/>
      <w:headerReference w:type="first" r:id="rId4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60" w:rsidRDefault="00262460" w:rsidP="00095F91">
      <w:pPr>
        <w:spacing w:after="0" w:line="240" w:lineRule="auto"/>
      </w:pPr>
      <w:r>
        <w:separator/>
      </w:r>
    </w:p>
  </w:endnote>
  <w:endnote w:type="continuationSeparator" w:id="0">
    <w:p w:rsidR="00262460" w:rsidRDefault="00262460" w:rsidP="000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6455"/>
      <w:docPartObj>
        <w:docPartGallery w:val="Page Numbers (Bottom of Page)"/>
        <w:docPartUnique/>
      </w:docPartObj>
    </w:sdtPr>
    <w:sdtEndPr/>
    <w:sdtContent>
      <w:p w:rsidR="006C37F0" w:rsidRDefault="006C37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F8">
          <w:rPr>
            <w:noProof/>
          </w:rPr>
          <w:t>42</w:t>
        </w:r>
        <w:r>
          <w:fldChar w:fldCharType="end"/>
        </w:r>
      </w:p>
    </w:sdtContent>
  </w:sdt>
  <w:p w:rsidR="006C37F0" w:rsidRDefault="006C37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60" w:rsidRDefault="00262460" w:rsidP="00095F91">
      <w:pPr>
        <w:spacing w:after="0" w:line="240" w:lineRule="auto"/>
      </w:pPr>
      <w:r>
        <w:separator/>
      </w:r>
    </w:p>
  </w:footnote>
  <w:footnote w:type="continuationSeparator" w:id="0">
    <w:p w:rsidR="00262460" w:rsidRDefault="00262460" w:rsidP="00095F91">
      <w:pPr>
        <w:spacing w:after="0" w:line="240" w:lineRule="auto"/>
      </w:pPr>
      <w:r>
        <w:continuationSeparator/>
      </w:r>
    </w:p>
  </w:footnote>
  <w:footnote w:id="1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6400A">
        <w:t>Mentor-pedagógus (mentortanár, mentortanító, mentor-óvodapedagógus): a külső pedagógiai gyakorlat során a pedagógusjelölt egyéni gyakorlati munkáját segítő, irányító és értékelő, e feladatra a főiskola által felkészített és felkért pedagógus</w:t>
      </w:r>
      <w:r>
        <w:t>. (AVKF TVSZ, 2016)</w:t>
      </w:r>
    </w:p>
  </w:footnote>
  <w:footnote w:id="2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6400A">
        <w:t>A szakmai gyakorlat a pedagógusképzés egyik tanulmányi területe, iskolában, óvodában, bölcsődében vagy más oktatási-nevelési intézményben, szociális illetve egészségügyi intézményben végzett, rendszerezett, gyakorlati tapasztalatszerzés a nevelő-oktató munka megfigyelésével, irányított vagy önálló végzésével</w:t>
      </w:r>
      <w:r>
        <w:t xml:space="preserve"> (AVKF TVSZ, 2016).</w:t>
      </w:r>
    </w:p>
  </w:footnote>
  <w:footnote w:id="3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Bővebben ld. 16</w:t>
      </w:r>
      <w:proofErr w:type="gramStart"/>
      <w:r>
        <w:t>.o.</w:t>
      </w:r>
      <w:proofErr w:type="gramEnd"/>
    </w:p>
  </w:footnote>
  <w:footnote w:id="4">
    <w:p w:rsidR="006C37F0" w:rsidRDefault="006C37F0" w:rsidP="00044C57">
      <w:pPr>
        <w:pStyle w:val="Lbjegyzetszveg"/>
      </w:pPr>
      <w:r>
        <w:rPr>
          <w:rStyle w:val="Lbjegyzet-hivatkozs"/>
        </w:rPr>
        <w:footnoteRef/>
      </w:r>
      <w:r>
        <w:t xml:space="preserve"> AVKF TVSZ, 2016</w:t>
      </w:r>
    </w:p>
  </w:footnote>
  <w:footnote w:id="5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Hospitálási napló minta az 1. mellékletben található.</w:t>
      </w:r>
    </w:p>
  </w:footnote>
  <w:footnote w:id="6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anchor="page=131&amp;zoom=auto,392,535" w:history="1">
        <w:r w:rsidRPr="00295FD3">
          <w:rPr>
            <w:rStyle w:val="Hiperhivatkozs"/>
          </w:rPr>
          <w:t>http://www.oktatas.hu/pub_bin/dload/unios_projektek/kiadvanyok/utmutato_pedagogusok_minositesi_rendszerehez_v3.pdf#page=131&amp;zoom=auto,392,535</w:t>
        </w:r>
      </w:hyperlink>
      <w:r>
        <w:t xml:space="preserve"> </w:t>
      </w:r>
    </w:p>
  </w:footnote>
  <w:footnote w:id="7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Részletesen ld. Egyéni iskolai gyakorlatok1. A megfigyelés címszó alatt.</w:t>
      </w:r>
    </w:p>
  </w:footnote>
  <w:footnote w:id="8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Részletesen ld. Egyéni iskolai gyakorlatok1. A megfigyelés címszó alatt.</w:t>
      </w:r>
    </w:p>
  </w:footnote>
  <w:footnote w:id="9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C0633C">
          <w:rPr>
            <w:rStyle w:val="Hiperhivatkozs"/>
          </w:rPr>
          <w:t>https://www.oktatas.hu/pub_bin/dload/unios_projektek/kiadvanyok/kiegeszitett_utmutato_pedagogusok_minositesi_rendszerehez.pdf</w:t>
        </w:r>
      </w:hyperlink>
      <w:r>
        <w:t xml:space="preserve"> </w:t>
      </w:r>
      <w:r w:rsidRPr="00232375">
        <w:t>12-13. melléklete</w:t>
      </w:r>
    </w:p>
  </w:footnote>
  <w:footnote w:id="10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C0633C">
          <w:rPr>
            <w:rStyle w:val="Hiperhivatkozs"/>
          </w:rPr>
          <w:t>https://www.oktatas.hu/pub_bin/dload/unios_projektek/kiadvanyok/kiegeszitett_utmutato_pedagogusok_minositesi_rendszerehez.pdf</w:t>
        </w:r>
      </w:hyperlink>
      <w:r>
        <w:t xml:space="preserve"> 62.o.</w:t>
      </w:r>
    </w:p>
  </w:footnote>
  <w:footnote w:id="11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Az 1993-as közoktatási</w:t>
      </w:r>
      <w:r w:rsidRPr="0078140E">
        <w:t xml:space="preserve"> t</w:t>
      </w:r>
      <w:r>
        <w:t xml:space="preserve">v. </w:t>
      </w:r>
      <w:proofErr w:type="gramStart"/>
      <w:r>
        <w:t>alapján</w:t>
      </w:r>
      <w:proofErr w:type="gramEnd"/>
      <w:r>
        <w:t xml:space="preserve"> előírt, az egyes magyarország</w:t>
      </w:r>
      <w:r w:rsidRPr="0078140E">
        <w:t>i nev</w:t>
      </w:r>
      <w:r>
        <w:t>elési-oktatás</w:t>
      </w:r>
      <w:r w:rsidRPr="0078140E">
        <w:t>i intézmények ped</w:t>
      </w:r>
      <w:r>
        <w:t>agógiai</w:t>
      </w:r>
      <w:r w:rsidRPr="0078140E">
        <w:t xml:space="preserve"> tevékenységének al</w:t>
      </w:r>
      <w:r>
        <w:t xml:space="preserve">apelveit meghatározó dokumentum, melyet </w:t>
      </w:r>
      <w:r w:rsidRPr="0078140E">
        <w:t>az in</w:t>
      </w:r>
      <w:r>
        <w:t>tézmény nevelőtestülete dolgoz</w:t>
      </w:r>
      <w:r w:rsidRPr="0078140E">
        <w:t xml:space="preserve"> ki, és a fenntartó jóváhagyásával válik érvényessé.</w:t>
      </w:r>
      <w:r>
        <w:t xml:space="preserve"> </w:t>
      </w:r>
      <w:r>
        <w:br/>
      </w:r>
      <w:hyperlink r:id="rId4" w:anchor="ixzz4XuMFEvOX" w:history="1">
        <w:r w:rsidRPr="0078140E">
          <w:rPr>
            <w:rStyle w:val="Hiperhivatkozs"/>
          </w:rPr>
          <w:t>http://www.kislexikon.hu/pedagogiai_program.html#ixzz4XuMFEvOX</w:t>
        </w:r>
      </w:hyperlink>
    </w:p>
  </w:footnote>
  <w:footnote w:id="12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5" w:anchor="lbj14id1d8e" w:history="1">
        <w:r w:rsidRPr="00295FD3">
          <w:rPr>
            <w:rStyle w:val="Hiperhivatkozs"/>
          </w:rPr>
          <w:t>https://net.jogtar.hu/jr/gen/hjegy_doc.cgi?docid=a1200020.emm#lbj14id1d8e</w:t>
        </w:r>
      </w:hyperlink>
      <w:r>
        <w:t xml:space="preserve"> </w:t>
      </w:r>
    </w:p>
  </w:footnote>
  <w:footnote w:id="13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Részletesen </w:t>
      </w:r>
      <w:proofErr w:type="spellStart"/>
      <w:r>
        <w:t>ld</w:t>
      </w:r>
      <w:proofErr w:type="spellEnd"/>
      <w:r>
        <w:t>: Egyéni iskolai gyakorlatok 1. A megfigyelés pontban, illetve a 2. mellékletben.</w:t>
      </w:r>
    </w:p>
  </w:footnote>
  <w:footnote w:id="14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748E">
        <w:t>Ha a hallgató hiányzik</w:t>
      </w:r>
      <w:r>
        <w:t xml:space="preserve">, </w:t>
      </w:r>
      <w:r w:rsidRPr="005F748E">
        <w:t>az</w:t>
      </w:r>
      <w:r>
        <w:t>t</w:t>
      </w:r>
      <w:r w:rsidRPr="005F748E">
        <w:t xml:space="preserve"> igazolni köteles a mentornak, az iskola igazgatójának. A gyakorlatról való igazolatlan távolmaradás az aláírás megtagadását vonhatja maga után.</w:t>
      </w:r>
    </w:p>
  </w:footnote>
  <w:footnote w:id="15">
    <w:p w:rsidR="006C37F0" w:rsidRDefault="006C37F0">
      <w:pPr>
        <w:pStyle w:val="Lbjegyzetszveg"/>
      </w:pPr>
      <w:r>
        <w:rPr>
          <w:rStyle w:val="Lbjegyzet-hivatkozs"/>
        </w:rPr>
        <w:footnoteRef/>
      </w:r>
      <w:r>
        <w:t xml:space="preserve"> Részletesen ld. Egyéni iskolai gyakorlatok 2. Önreflexió pontban.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F0" w:rsidRPr="00447239" w:rsidRDefault="006C37F0" w:rsidP="00095F9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47239">
      <w:rPr>
        <w:rFonts w:ascii="Times New Roman" w:hAnsi="Times New Roman" w:cs="Times New Roman"/>
        <w:sz w:val="16"/>
        <w:szCs w:val="16"/>
      </w:rPr>
      <w:t>Apor Vilmos Katolikus Főiskola</w:t>
    </w:r>
  </w:p>
  <w:p w:rsidR="006C37F0" w:rsidRPr="00447239" w:rsidRDefault="006C37F0" w:rsidP="00095F91">
    <w:pPr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Tanító</w:t>
    </w:r>
    <w:r w:rsidRPr="00447239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alap</w:t>
    </w:r>
    <w:r w:rsidRPr="00447239">
      <w:rPr>
        <w:rFonts w:ascii="Times New Roman" w:hAnsi="Times New Roman" w:cs="Times New Roman"/>
        <w:sz w:val="16"/>
        <w:szCs w:val="16"/>
      </w:rPr>
      <w:t>szak</w:t>
    </w:r>
  </w:p>
  <w:p w:rsidR="006C37F0" w:rsidRPr="00095F91" w:rsidRDefault="006C37F0" w:rsidP="00095F91">
    <w:pPr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 w:rsidRPr="00447239">
      <w:rPr>
        <w:rFonts w:ascii="Times New Roman" w:hAnsi="Times New Roman" w:cs="Times New Roman"/>
        <w:sz w:val="16"/>
        <w:szCs w:val="16"/>
      </w:rPr>
      <w:t>nappali</w:t>
    </w:r>
    <w:proofErr w:type="gramEnd"/>
    <w:r>
      <w:rPr>
        <w:rFonts w:ascii="Times New Roman" w:hAnsi="Times New Roman" w:cs="Times New Roman"/>
        <w:sz w:val="16"/>
        <w:szCs w:val="16"/>
      </w:rPr>
      <w:t xml:space="preserve"> és levelező</w:t>
    </w:r>
    <w:r w:rsidRPr="00447239">
      <w:rPr>
        <w:rFonts w:ascii="Times New Roman" w:hAnsi="Times New Roman" w:cs="Times New Roman"/>
        <w:sz w:val="16"/>
        <w:szCs w:val="16"/>
      </w:rPr>
      <w:t xml:space="preserve"> tagozat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F0" w:rsidRPr="00447239" w:rsidRDefault="006C37F0" w:rsidP="008A2797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47239">
      <w:rPr>
        <w:rFonts w:ascii="Times New Roman" w:hAnsi="Times New Roman" w:cs="Times New Roman"/>
        <w:sz w:val="16"/>
        <w:szCs w:val="16"/>
      </w:rPr>
      <w:t>Apor Vilmos Katolikus Főiskola</w:t>
    </w:r>
  </w:p>
  <w:p w:rsidR="006C37F0" w:rsidRPr="00447239" w:rsidRDefault="006C37F0" w:rsidP="008A2797">
    <w:pPr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Tanító</w:t>
    </w:r>
    <w:r w:rsidRPr="00447239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alap</w:t>
    </w:r>
    <w:r w:rsidRPr="00447239">
      <w:rPr>
        <w:rFonts w:ascii="Times New Roman" w:hAnsi="Times New Roman" w:cs="Times New Roman"/>
        <w:sz w:val="16"/>
        <w:szCs w:val="16"/>
      </w:rPr>
      <w:t>szak</w:t>
    </w:r>
  </w:p>
  <w:p w:rsidR="006C37F0" w:rsidRPr="008A2797" w:rsidRDefault="006C37F0" w:rsidP="008A2797">
    <w:pPr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 w:rsidRPr="00447239">
      <w:rPr>
        <w:rFonts w:ascii="Times New Roman" w:hAnsi="Times New Roman" w:cs="Times New Roman"/>
        <w:sz w:val="16"/>
        <w:szCs w:val="16"/>
      </w:rPr>
      <w:t>nappali</w:t>
    </w:r>
    <w:proofErr w:type="gramEnd"/>
    <w:r w:rsidRPr="00447239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és levelező </w:t>
    </w:r>
    <w:r w:rsidRPr="00447239">
      <w:rPr>
        <w:rFonts w:ascii="Times New Roman" w:hAnsi="Times New Roman" w:cs="Times New Roman"/>
        <w:sz w:val="16"/>
        <w:szCs w:val="16"/>
      </w:rPr>
      <w:t>tagozat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0FF"/>
    <w:multiLevelType w:val="hybridMultilevel"/>
    <w:tmpl w:val="34089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FC3"/>
    <w:multiLevelType w:val="hybridMultilevel"/>
    <w:tmpl w:val="8E42F0A6"/>
    <w:lvl w:ilvl="0" w:tplc="752C89D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308"/>
    <w:multiLevelType w:val="hybridMultilevel"/>
    <w:tmpl w:val="FF702A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B98"/>
    <w:multiLevelType w:val="hybridMultilevel"/>
    <w:tmpl w:val="72687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2FE"/>
    <w:multiLevelType w:val="hybridMultilevel"/>
    <w:tmpl w:val="9FC835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06C63"/>
    <w:multiLevelType w:val="hybridMultilevel"/>
    <w:tmpl w:val="E79033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93A"/>
    <w:multiLevelType w:val="singleLevel"/>
    <w:tmpl w:val="8FC645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D75E27"/>
    <w:multiLevelType w:val="hybridMultilevel"/>
    <w:tmpl w:val="71E03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F4544"/>
    <w:multiLevelType w:val="hybridMultilevel"/>
    <w:tmpl w:val="FB86021E"/>
    <w:lvl w:ilvl="0" w:tplc="C108F8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176AD"/>
    <w:multiLevelType w:val="hybridMultilevel"/>
    <w:tmpl w:val="3A2E5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11D71"/>
    <w:multiLevelType w:val="hybridMultilevel"/>
    <w:tmpl w:val="FC2827FC"/>
    <w:lvl w:ilvl="0" w:tplc="2DC8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12C25"/>
    <w:multiLevelType w:val="hybridMultilevel"/>
    <w:tmpl w:val="8612C94C"/>
    <w:lvl w:ilvl="0" w:tplc="81A4E4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E02EB"/>
    <w:multiLevelType w:val="hybridMultilevel"/>
    <w:tmpl w:val="5C9EB2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A2842"/>
    <w:multiLevelType w:val="hybridMultilevel"/>
    <w:tmpl w:val="4E0A41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27961"/>
    <w:multiLevelType w:val="hybridMultilevel"/>
    <w:tmpl w:val="9446AB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C52B7"/>
    <w:multiLevelType w:val="hybridMultilevel"/>
    <w:tmpl w:val="B34A9D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D1823"/>
    <w:multiLevelType w:val="hybridMultilevel"/>
    <w:tmpl w:val="BD1EA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C66B4"/>
    <w:multiLevelType w:val="hybridMultilevel"/>
    <w:tmpl w:val="94EED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C26C0"/>
    <w:multiLevelType w:val="hybridMultilevel"/>
    <w:tmpl w:val="C0E0E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8A7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C1029"/>
    <w:multiLevelType w:val="multilevel"/>
    <w:tmpl w:val="659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9228F3"/>
    <w:multiLevelType w:val="hybridMultilevel"/>
    <w:tmpl w:val="ED92A792"/>
    <w:lvl w:ilvl="0" w:tplc="A156E1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6C28AE"/>
    <w:multiLevelType w:val="hybridMultilevel"/>
    <w:tmpl w:val="E79033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77F2A"/>
    <w:multiLevelType w:val="hybridMultilevel"/>
    <w:tmpl w:val="ECD40E62"/>
    <w:lvl w:ilvl="0" w:tplc="D162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227161"/>
    <w:multiLevelType w:val="hybridMultilevel"/>
    <w:tmpl w:val="5A2EEE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66F9D"/>
    <w:multiLevelType w:val="hybridMultilevel"/>
    <w:tmpl w:val="499AFD8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23917"/>
    <w:multiLevelType w:val="hybridMultilevel"/>
    <w:tmpl w:val="E79033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17365"/>
    <w:multiLevelType w:val="singleLevel"/>
    <w:tmpl w:val="616A95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C01AC3"/>
    <w:multiLevelType w:val="multilevel"/>
    <w:tmpl w:val="BB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70C7D"/>
    <w:multiLevelType w:val="hybridMultilevel"/>
    <w:tmpl w:val="E2DCB20E"/>
    <w:lvl w:ilvl="0" w:tplc="D3087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23"/>
  </w:num>
  <w:num w:numId="8">
    <w:abstractNumId w:val="3"/>
  </w:num>
  <w:num w:numId="9">
    <w:abstractNumId w:val="26"/>
  </w:num>
  <w:num w:numId="10">
    <w:abstractNumId w:val="0"/>
  </w:num>
  <w:num w:numId="11">
    <w:abstractNumId w:val="25"/>
  </w:num>
  <w:num w:numId="12">
    <w:abstractNumId w:val="21"/>
  </w:num>
  <w:num w:numId="13">
    <w:abstractNumId w:val="20"/>
  </w:num>
  <w:num w:numId="14">
    <w:abstractNumId w:val="5"/>
  </w:num>
  <w:num w:numId="15">
    <w:abstractNumId w:val="8"/>
  </w:num>
  <w:num w:numId="16">
    <w:abstractNumId w:val="28"/>
  </w:num>
  <w:num w:numId="17">
    <w:abstractNumId w:val="14"/>
  </w:num>
  <w:num w:numId="18">
    <w:abstractNumId w:val="10"/>
  </w:num>
  <w:num w:numId="19">
    <w:abstractNumId w:val="27"/>
  </w:num>
  <w:num w:numId="20">
    <w:abstractNumId w:val="19"/>
  </w:num>
  <w:num w:numId="21">
    <w:abstractNumId w:val="7"/>
  </w:num>
  <w:num w:numId="22">
    <w:abstractNumId w:val="4"/>
  </w:num>
  <w:num w:numId="23">
    <w:abstractNumId w:val="15"/>
  </w:num>
  <w:num w:numId="24">
    <w:abstractNumId w:val="22"/>
  </w:num>
  <w:num w:numId="25">
    <w:abstractNumId w:val="16"/>
  </w:num>
  <w:num w:numId="26">
    <w:abstractNumId w:val="6"/>
  </w:num>
  <w:num w:numId="27">
    <w:abstractNumId w:val="24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F7"/>
    <w:rsid w:val="00016433"/>
    <w:rsid w:val="00022052"/>
    <w:rsid w:val="00027105"/>
    <w:rsid w:val="00035A2E"/>
    <w:rsid w:val="00036BF6"/>
    <w:rsid w:val="00040B3D"/>
    <w:rsid w:val="00044C57"/>
    <w:rsid w:val="00045919"/>
    <w:rsid w:val="00050737"/>
    <w:rsid w:val="00052B9D"/>
    <w:rsid w:val="00062786"/>
    <w:rsid w:val="00070A3B"/>
    <w:rsid w:val="000712E6"/>
    <w:rsid w:val="0007135D"/>
    <w:rsid w:val="00081BAF"/>
    <w:rsid w:val="000934CA"/>
    <w:rsid w:val="00095F91"/>
    <w:rsid w:val="00096361"/>
    <w:rsid w:val="000C40FB"/>
    <w:rsid w:val="000D5A07"/>
    <w:rsid w:val="000E4230"/>
    <w:rsid w:val="000E7A9C"/>
    <w:rsid w:val="00101D23"/>
    <w:rsid w:val="00105B68"/>
    <w:rsid w:val="0012675E"/>
    <w:rsid w:val="001467BF"/>
    <w:rsid w:val="0016400A"/>
    <w:rsid w:val="00181022"/>
    <w:rsid w:val="001862ED"/>
    <w:rsid w:val="00194777"/>
    <w:rsid w:val="001A1313"/>
    <w:rsid w:val="001A19FA"/>
    <w:rsid w:val="001C7CA7"/>
    <w:rsid w:val="001D010C"/>
    <w:rsid w:val="001E2630"/>
    <w:rsid w:val="001F6A38"/>
    <w:rsid w:val="001F77AF"/>
    <w:rsid w:val="00214486"/>
    <w:rsid w:val="00232375"/>
    <w:rsid w:val="00240A2D"/>
    <w:rsid w:val="00243F8A"/>
    <w:rsid w:val="00245C91"/>
    <w:rsid w:val="002576AC"/>
    <w:rsid w:val="00262460"/>
    <w:rsid w:val="002807DD"/>
    <w:rsid w:val="00282052"/>
    <w:rsid w:val="002A40EB"/>
    <w:rsid w:val="002A595D"/>
    <w:rsid w:val="002B0CF0"/>
    <w:rsid w:val="002B4282"/>
    <w:rsid w:val="002C1363"/>
    <w:rsid w:val="002C6256"/>
    <w:rsid w:val="002E30B0"/>
    <w:rsid w:val="002E4BB5"/>
    <w:rsid w:val="002E5048"/>
    <w:rsid w:val="002F6BD0"/>
    <w:rsid w:val="00300A42"/>
    <w:rsid w:val="00307B05"/>
    <w:rsid w:val="00313037"/>
    <w:rsid w:val="0032462C"/>
    <w:rsid w:val="00325BB0"/>
    <w:rsid w:val="00343127"/>
    <w:rsid w:val="00353F9E"/>
    <w:rsid w:val="0036477B"/>
    <w:rsid w:val="00364A8E"/>
    <w:rsid w:val="003725D0"/>
    <w:rsid w:val="00382474"/>
    <w:rsid w:val="003834B1"/>
    <w:rsid w:val="003A1D4D"/>
    <w:rsid w:val="003B10D6"/>
    <w:rsid w:val="003D5D53"/>
    <w:rsid w:val="003D7457"/>
    <w:rsid w:val="003E08BA"/>
    <w:rsid w:val="003F60B0"/>
    <w:rsid w:val="00403D8A"/>
    <w:rsid w:val="00404673"/>
    <w:rsid w:val="0040502B"/>
    <w:rsid w:val="00406C86"/>
    <w:rsid w:val="00413362"/>
    <w:rsid w:val="00415029"/>
    <w:rsid w:val="00420C30"/>
    <w:rsid w:val="004376FA"/>
    <w:rsid w:val="00447239"/>
    <w:rsid w:val="00460799"/>
    <w:rsid w:val="00476A6B"/>
    <w:rsid w:val="00477C63"/>
    <w:rsid w:val="004824C2"/>
    <w:rsid w:val="00482AB9"/>
    <w:rsid w:val="004929C7"/>
    <w:rsid w:val="004A573C"/>
    <w:rsid w:val="004B28C5"/>
    <w:rsid w:val="004F4C56"/>
    <w:rsid w:val="00547E2A"/>
    <w:rsid w:val="0055019F"/>
    <w:rsid w:val="00553ADE"/>
    <w:rsid w:val="005568D8"/>
    <w:rsid w:val="00567081"/>
    <w:rsid w:val="00570A10"/>
    <w:rsid w:val="0057361C"/>
    <w:rsid w:val="00582515"/>
    <w:rsid w:val="00593FAE"/>
    <w:rsid w:val="00596F13"/>
    <w:rsid w:val="005A6154"/>
    <w:rsid w:val="005B36B4"/>
    <w:rsid w:val="005C3757"/>
    <w:rsid w:val="005C3760"/>
    <w:rsid w:val="005C3F4E"/>
    <w:rsid w:val="005E64F8"/>
    <w:rsid w:val="005F3CBD"/>
    <w:rsid w:val="005F748E"/>
    <w:rsid w:val="00606EED"/>
    <w:rsid w:val="00607826"/>
    <w:rsid w:val="00612E63"/>
    <w:rsid w:val="00617B49"/>
    <w:rsid w:val="006322C1"/>
    <w:rsid w:val="00641852"/>
    <w:rsid w:val="006461F4"/>
    <w:rsid w:val="00652F4B"/>
    <w:rsid w:val="00653665"/>
    <w:rsid w:val="00661DE8"/>
    <w:rsid w:val="00670D65"/>
    <w:rsid w:val="00677ADC"/>
    <w:rsid w:val="00680831"/>
    <w:rsid w:val="00685735"/>
    <w:rsid w:val="006B0F71"/>
    <w:rsid w:val="006B465C"/>
    <w:rsid w:val="006B523C"/>
    <w:rsid w:val="006C37F0"/>
    <w:rsid w:val="006C773D"/>
    <w:rsid w:val="006D3E45"/>
    <w:rsid w:val="006E6FFE"/>
    <w:rsid w:val="006F057D"/>
    <w:rsid w:val="006F6CDF"/>
    <w:rsid w:val="007136AE"/>
    <w:rsid w:val="00723242"/>
    <w:rsid w:val="007246CC"/>
    <w:rsid w:val="00725696"/>
    <w:rsid w:val="00730129"/>
    <w:rsid w:val="007420C1"/>
    <w:rsid w:val="00745AD8"/>
    <w:rsid w:val="00746A33"/>
    <w:rsid w:val="00754E9D"/>
    <w:rsid w:val="00762F06"/>
    <w:rsid w:val="0076755B"/>
    <w:rsid w:val="00770930"/>
    <w:rsid w:val="00776D4B"/>
    <w:rsid w:val="0078140E"/>
    <w:rsid w:val="007814DF"/>
    <w:rsid w:val="007A049F"/>
    <w:rsid w:val="007A3ED7"/>
    <w:rsid w:val="007B6C48"/>
    <w:rsid w:val="007D547E"/>
    <w:rsid w:val="007E2C78"/>
    <w:rsid w:val="007E2F61"/>
    <w:rsid w:val="007F12A8"/>
    <w:rsid w:val="00804C8A"/>
    <w:rsid w:val="008051E3"/>
    <w:rsid w:val="00805440"/>
    <w:rsid w:val="00827392"/>
    <w:rsid w:val="00831B79"/>
    <w:rsid w:val="00834D8C"/>
    <w:rsid w:val="008542E8"/>
    <w:rsid w:val="00856318"/>
    <w:rsid w:val="00860DA7"/>
    <w:rsid w:val="00876ED7"/>
    <w:rsid w:val="00887798"/>
    <w:rsid w:val="00894F2B"/>
    <w:rsid w:val="00896824"/>
    <w:rsid w:val="00897F5C"/>
    <w:rsid w:val="008A2797"/>
    <w:rsid w:val="008A74D7"/>
    <w:rsid w:val="008B2106"/>
    <w:rsid w:val="008C5B3E"/>
    <w:rsid w:val="008D5C56"/>
    <w:rsid w:val="008E1832"/>
    <w:rsid w:val="008E38EB"/>
    <w:rsid w:val="00903B28"/>
    <w:rsid w:val="00942622"/>
    <w:rsid w:val="00947B78"/>
    <w:rsid w:val="00961A99"/>
    <w:rsid w:val="009828F0"/>
    <w:rsid w:val="00983B72"/>
    <w:rsid w:val="00984B3C"/>
    <w:rsid w:val="00991467"/>
    <w:rsid w:val="00993585"/>
    <w:rsid w:val="009A7099"/>
    <w:rsid w:val="009B0623"/>
    <w:rsid w:val="009B6FB7"/>
    <w:rsid w:val="009D295C"/>
    <w:rsid w:val="009D7DBB"/>
    <w:rsid w:val="009F57E8"/>
    <w:rsid w:val="00A07570"/>
    <w:rsid w:val="00A10CFD"/>
    <w:rsid w:val="00A15542"/>
    <w:rsid w:val="00A2294A"/>
    <w:rsid w:val="00A40E28"/>
    <w:rsid w:val="00A427D7"/>
    <w:rsid w:val="00A43D8C"/>
    <w:rsid w:val="00A44277"/>
    <w:rsid w:val="00A51F2B"/>
    <w:rsid w:val="00A73B7A"/>
    <w:rsid w:val="00A80580"/>
    <w:rsid w:val="00A80A74"/>
    <w:rsid w:val="00AA507B"/>
    <w:rsid w:val="00AD18A7"/>
    <w:rsid w:val="00AD219A"/>
    <w:rsid w:val="00AD4AA0"/>
    <w:rsid w:val="00AD5276"/>
    <w:rsid w:val="00AD63E6"/>
    <w:rsid w:val="00AD64EC"/>
    <w:rsid w:val="00AE47C7"/>
    <w:rsid w:val="00AF1105"/>
    <w:rsid w:val="00AF3BA1"/>
    <w:rsid w:val="00B02A8B"/>
    <w:rsid w:val="00B0701C"/>
    <w:rsid w:val="00B16A58"/>
    <w:rsid w:val="00B223BB"/>
    <w:rsid w:val="00B32135"/>
    <w:rsid w:val="00B33BF5"/>
    <w:rsid w:val="00B34DEE"/>
    <w:rsid w:val="00B35D60"/>
    <w:rsid w:val="00B378E8"/>
    <w:rsid w:val="00B57F7A"/>
    <w:rsid w:val="00B8652F"/>
    <w:rsid w:val="00B97561"/>
    <w:rsid w:val="00B97EB5"/>
    <w:rsid w:val="00BC3ABB"/>
    <w:rsid w:val="00BD5FDF"/>
    <w:rsid w:val="00BE5EDC"/>
    <w:rsid w:val="00BF2440"/>
    <w:rsid w:val="00C04BAE"/>
    <w:rsid w:val="00C1385B"/>
    <w:rsid w:val="00C25D23"/>
    <w:rsid w:val="00C3317C"/>
    <w:rsid w:val="00C4566E"/>
    <w:rsid w:val="00C500B2"/>
    <w:rsid w:val="00C63872"/>
    <w:rsid w:val="00C63EE2"/>
    <w:rsid w:val="00C76624"/>
    <w:rsid w:val="00C838A6"/>
    <w:rsid w:val="00C850D9"/>
    <w:rsid w:val="00C87DA8"/>
    <w:rsid w:val="00C90C03"/>
    <w:rsid w:val="00C93516"/>
    <w:rsid w:val="00CA0536"/>
    <w:rsid w:val="00CA3871"/>
    <w:rsid w:val="00CB6AA2"/>
    <w:rsid w:val="00CB7890"/>
    <w:rsid w:val="00CC561D"/>
    <w:rsid w:val="00CE0DF7"/>
    <w:rsid w:val="00CE699A"/>
    <w:rsid w:val="00D13A5F"/>
    <w:rsid w:val="00D23D94"/>
    <w:rsid w:val="00D36C88"/>
    <w:rsid w:val="00D3720F"/>
    <w:rsid w:val="00D4573A"/>
    <w:rsid w:val="00D501E6"/>
    <w:rsid w:val="00D504A4"/>
    <w:rsid w:val="00D55BB3"/>
    <w:rsid w:val="00D63924"/>
    <w:rsid w:val="00D65C18"/>
    <w:rsid w:val="00D67102"/>
    <w:rsid w:val="00D67F8C"/>
    <w:rsid w:val="00D75218"/>
    <w:rsid w:val="00D90BEC"/>
    <w:rsid w:val="00D91AC8"/>
    <w:rsid w:val="00D92C18"/>
    <w:rsid w:val="00DA573D"/>
    <w:rsid w:val="00DB165E"/>
    <w:rsid w:val="00DC3EE6"/>
    <w:rsid w:val="00DC4E9A"/>
    <w:rsid w:val="00DD0F33"/>
    <w:rsid w:val="00DD17AA"/>
    <w:rsid w:val="00DF19BD"/>
    <w:rsid w:val="00E01ABC"/>
    <w:rsid w:val="00E10311"/>
    <w:rsid w:val="00E326C0"/>
    <w:rsid w:val="00E40C2B"/>
    <w:rsid w:val="00E476F2"/>
    <w:rsid w:val="00E526D3"/>
    <w:rsid w:val="00E61887"/>
    <w:rsid w:val="00E65235"/>
    <w:rsid w:val="00E656F4"/>
    <w:rsid w:val="00E678DE"/>
    <w:rsid w:val="00E71B49"/>
    <w:rsid w:val="00E83E8B"/>
    <w:rsid w:val="00E93CEF"/>
    <w:rsid w:val="00E95292"/>
    <w:rsid w:val="00E968A9"/>
    <w:rsid w:val="00EA6989"/>
    <w:rsid w:val="00EB5720"/>
    <w:rsid w:val="00EC7E01"/>
    <w:rsid w:val="00ED0329"/>
    <w:rsid w:val="00ED345D"/>
    <w:rsid w:val="00ED66B4"/>
    <w:rsid w:val="00F106D6"/>
    <w:rsid w:val="00F36BF8"/>
    <w:rsid w:val="00F42938"/>
    <w:rsid w:val="00F67A44"/>
    <w:rsid w:val="00F71CC5"/>
    <w:rsid w:val="00F77112"/>
    <w:rsid w:val="00F93685"/>
    <w:rsid w:val="00FB2196"/>
    <w:rsid w:val="00FB3E90"/>
    <w:rsid w:val="00FB3F77"/>
    <w:rsid w:val="00FC0984"/>
    <w:rsid w:val="00FC198E"/>
    <w:rsid w:val="00FD4116"/>
    <w:rsid w:val="00FD7AA5"/>
    <w:rsid w:val="00FE52C5"/>
    <w:rsid w:val="00FE68D0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7B78"/>
  </w:style>
  <w:style w:type="paragraph" w:styleId="Cmsor1">
    <w:name w:val="heading 1"/>
    <w:basedOn w:val="Norml"/>
    <w:next w:val="Norml"/>
    <w:link w:val="Cmsor1Char"/>
    <w:uiPriority w:val="9"/>
    <w:qFormat/>
    <w:rsid w:val="00984B3C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19BD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3C"/>
    <w:pPr>
      <w:keepNext/>
      <w:keepLines/>
      <w:spacing w:before="200" w:after="24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E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F91"/>
  </w:style>
  <w:style w:type="paragraph" w:styleId="llb">
    <w:name w:val="footer"/>
    <w:basedOn w:val="Norml"/>
    <w:link w:val="llbChar"/>
    <w:uiPriority w:val="99"/>
    <w:unhideWhenUsed/>
    <w:rsid w:val="000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F91"/>
  </w:style>
  <w:style w:type="character" w:styleId="Hiperhivatkozs">
    <w:name w:val="Hyperlink"/>
    <w:basedOn w:val="Bekezdsalapbettpusa"/>
    <w:uiPriority w:val="99"/>
    <w:unhideWhenUsed/>
    <w:rsid w:val="00582515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376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u-HU"/>
    </w:rPr>
  </w:style>
  <w:style w:type="character" w:customStyle="1" w:styleId="CmChar">
    <w:name w:val="Cím Char"/>
    <w:basedOn w:val="Bekezdsalapbettpusa"/>
    <w:link w:val="Cm"/>
    <w:uiPriority w:val="10"/>
    <w:rsid w:val="0043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u-HU"/>
    </w:rPr>
  </w:style>
  <w:style w:type="paragraph" w:styleId="Listaszerbekezds">
    <w:name w:val="List Paragraph"/>
    <w:basedOn w:val="Norml"/>
    <w:uiPriority w:val="34"/>
    <w:qFormat/>
    <w:rsid w:val="000712E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84B3C"/>
    <w:rPr>
      <w:rFonts w:ascii="Times New Roman" w:eastAsiaTheme="majorEastAsia" w:hAnsi="Times New Roman" w:cstheme="majorBidi"/>
      <w:b/>
      <w:sz w:val="32"/>
      <w:szCs w:val="32"/>
    </w:rPr>
  </w:style>
  <w:style w:type="table" w:styleId="Rcsostblzat">
    <w:name w:val="Table Grid"/>
    <w:basedOn w:val="Normltblzat"/>
    <w:uiPriority w:val="59"/>
    <w:rsid w:val="0054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76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6755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76755B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E83E8B"/>
    <w:rPr>
      <w:color w:val="800080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E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Char">
    <w:name w:val="Címsor 2 Char"/>
    <w:basedOn w:val="Bekezdsalapbettpusa"/>
    <w:link w:val="Cmsor2"/>
    <w:uiPriority w:val="9"/>
    <w:rsid w:val="00DF19B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3C"/>
    <w:rPr>
      <w:rFonts w:ascii="Times New Roman" w:eastAsiaTheme="majorEastAsia" w:hAnsi="Times New Roman" w:cstheme="majorBidi"/>
      <w:b/>
      <w:bCs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34DEE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53ADE"/>
    <w:pPr>
      <w:tabs>
        <w:tab w:val="right" w:leader="dot" w:pos="9062"/>
      </w:tabs>
      <w:spacing w:after="100"/>
    </w:pPr>
    <w:rPr>
      <w:rFonts w:ascii="Times New Roman" w:hAnsi="Times New Roman"/>
      <w:b/>
      <w:noProof/>
      <w:sz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B34DE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qFormat/>
    <w:rsid w:val="00B34DEE"/>
    <w:pPr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4D7"/>
    <w:rPr>
      <w:rFonts w:ascii="Tahoma" w:hAnsi="Tahoma" w:cs="Tahoma"/>
      <w:sz w:val="16"/>
      <w:szCs w:val="16"/>
    </w:rPr>
  </w:style>
  <w:style w:type="table" w:styleId="Kzepesrcs15jellszn">
    <w:name w:val="Medium Grid 1 Accent 5"/>
    <w:basedOn w:val="Normltblzat"/>
    <w:uiPriority w:val="67"/>
    <w:rsid w:val="0073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apple-converted-space">
    <w:name w:val="apple-converted-space"/>
    <w:basedOn w:val="Bekezdsalapbettpusa"/>
    <w:rsid w:val="003834B1"/>
  </w:style>
  <w:style w:type="paragraph" w:styleId="NormlWeb">
    <w:name w:val="Normal (Web)"/>
    <w:basedOn w:val="Norml"/>
    <w:uiPriority w:val="99"/>
    <w:unhideWhenUsed/>
    <w:rsid w:val="0038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97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uiPriority w:val="99"/>
    <w:rsid w:val="0040502B"/>
  </w:style>
  <w:style w:type="table" w:customStyle="1" w:styleId="Rcsostblzat1">
    <w:name w:val="Rácsos táblázat1"/>
    <w:basedOn w:val="Normltblzat"/>
    <w:next w:val="Rcsostblzat"/>
    <w:uiPriority w:val="59"/>
    <w:rsid w:val="0098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7B78"/>
  </w:style>
  <w:style w:type="paragraph" w:styleId="Cmsor1">
    <w:name w:val="heading 1"/>
    <w:basedOn w:val="Norml"/>
    <w:next w:val="Norml"/>
    <w:link w:val="Cmsor1Char"/>
    <w:uiPriority w:val="9"/>
    <w:qFormat/>
    <w:rsid w:val="00984B3C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19BD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3C"/>
    <w:pPr>
      <w:keepNext/>
      <w:keepLines/>
      <w:spacing w:before="200" w:after="24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E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F91"/>
  </w:style>
  <w:style w:type="paragraph" w:styleId="llb">
    <w:name w:val="footer"/>
    <w:basedOn w:val="Norml"/>
    <w:link w:val="llbChar"/>
    <w:uiPriority w:val="99"/>
    <w:unhideWhenUsed/>
    <w:rsid w:val="000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F91"/>
  </w:style>
  <w:style w:type="character" w:styleId="Hiperhivatkozs">
    <w:name w:val="Hyperlink"/>
    <w:basedOn w:val="Bekezdsalapbettpusa"/>
    <w:uiPriority w:val="99"/>
    <w:unhideWhenUsed/>
    <w:rsid w:val="00582515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376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u-HU"/>
    </w:rPr>
  </w:style>
  <w:style w:type="character" w:customStyle="1" w:styleId="CmChar">
    <w:name w:val="Cím Char"/>
    <w:basedOn w:val="Bekezdsalapbettpusa"/>
    <w:link w:val="Cm"/>
    <w:uiPriority w:val="10"/>
    <w:rsid w:val="0043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u-HU"/>
    </w:rPr>
  </w:style>
  <w:style w:type="paragraph" w:styleId="Listaszerbekezds">
    <w:name w:val="List Paragraph"/>
    <w:basedOn w:val="Norml"/>
    <w:uiPriority w:val="34"/>
    <w:qFormat/>
    <w:rsid w:val="000712E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84B3C"/>
    <w:rPr>
      <w:rFonts w:ascii="Times New Roman" w:eastAsiaTheme="majorEastAsia" w:hAnsi="Times New Roman" w:cstheme="majorBidi"/>
      <w:b/>
      <w:sz w:val="32"/>
      <w:szCs w:val="32"/>
    </w:rPr>
  </w:style>
  <w:style w:type="table" w:styleId="Rcsostblzat">
    <w:name w:val="Table Grid"/>
    <w:basedOn w:val="Normltblzat"/>
    <w:uiPriority w:val="59"/>
    <w:rsid w:val="0054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76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6755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76755B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E83E8B"/>
    <w:rPr>
      <w:color w:val="800080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E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Char">
    <w:name w:val="Címsor 2 Char"/>
    <w:basedOn w:val="Bekezdsalapbettpusa"/>
    <w:link w:val="Cmsor2"/>
    <w:uiPriority w:val="9"/>
    <w:rsid w:val="00DF19B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3C"/>
    <w:rPr>
      <w:rFonts w:ascii="Times New Roman" w:eastAsiaTheme="majorEastAsia" w:hAnsi="Times New Roman" w:cstheme="majorBidi"/>
      <w:b/>
      <w:bCs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34DEE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53ADE"/>
    <w:pPr>
      <w:tabs>
        <w:tab w:val="right" w:leader="dot" w:pos="9062"/>
      </w:tabs>
      <w:spacing w:after="100"/>
    </w:pPr>
    <w:rPr>
      <w:rFonts w:ascii="Times New Roman" w:hAnsi="Times New Roman"/>
      <w:b/>
      <w:noProof/>
      <w:sz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B34DE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qFormat/>
    <w:rsid w:val="00B34DEE"/>
    <w:pPr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4D7"/>
    <w:rPr>
      <w:rFonts w:ascii="Tahoma" w:hAnsi="Tahoma" w:cs="Tahoma"/>
      <w:sz w:val="16"/>
      <w:szCs w:val="16"/>
    </w:rPr>
  </w:style>
  <w:style w:type="table" w:styleId="Kzepesrcs15jellszn">
    <w:name w:val="Medium Grid 1 Accent 5"/>
    <w:basedOn w:val="Normltblzat"/>
    <w:uiPriority w:val="67"/>
    <w:rsid w:val="0073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apple-converted-space">
    <w:name w:val="apple-converted-space"/>
    <w:basedOn w:val="Bekezdsalapbettpusa"/>
    <w:rsid w:val="003834B1"/>
  </w:style>
  <w:style w:type="paragraph" w:styleId="NormlWeb">
    <w:name w:val="Normal (Web)"/>
    <w:basedOn w:val="Norml"/>
    <w:uiPriority w:val="99"/>
    <w:unhideWhenUsed/>
    <w:rsid w:val="0038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97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uiPriority w:val="99"/>
    <w:rsid w:val="0040502B"/>
  </w:style>
  <w:style w:type="table" w:customStyle="1" w:styleId="Rcsostblzat1">
    <w:name w:val="Rácsos táblázat1"/>
    <w:basedOn w:val="Normltblzat"/>
    <w:next w:val="Rcsostblzat"/>
    <w:uiPriority w:val="59"/>
    <w:rsid w:val="0098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8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6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mailto:szepdori79@gmail.com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oktatas.hu/pub_bin/dload/unios_projektek/kiadvanyok/kiegeszitett_utmutato_pedagogusok_minositesi_rendszerehez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lexildi@vipmail.hu" TargetMode="External"/><Relationship Id="rId34" Type="http://schemas.openxmlformats.org/officeDocument/2006/relationships/hyperlink" Target="http://www.tankonyvtar.hu/hu/tartalom/tamop412b2/2013-0002_mentoralas_modszertana/tananyag/JEGYZET-22-Irodalomjegyzek.html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mailto:judit.nyizsnyik@gmail.com" TargetMode="External"/><Relationship Id="rId25" Type="http://schemas.openxmlformats.org/officeDocument/2006/relationships/hyperlink" Target="http://www.avkf.hu/szakmai-gyakorlatok" TargetMode="External"/><Relationship Id="rId33" Type="http://schemas.openxmlformats.org/officeDocument/2006/relationships/hyperlink" Target="http://tanarkepzes.unideb.hu/dokumentumok/osztott/mentor_es_vezetotanar_feladatkor.pdf" TargetMode="External"/><Relationship Id="rId38" Type="http://schemas.openxmlformats.org/officeDocument/2006/relationships/hyperlink" Target="http://www.tankonyvtar.hu/hu/tartalom/tamop412b2/2013-0002_mentoralas_modszertana/tananyag/JEGYZET-22-Irodalomjegyze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okato66@gmail.com" TargetMode="External"/><Relationship Id="rId20" Type="http://schemas.openxmlformats.org/officeDocument/2006/relationships/hyperlink" Target="mailto:fszkrisztina@gmail.com" TargetMode="External"/><Relationship Id="rId29" Type="http://schemas.openxmlformats.org/officeDocument/2006/relationships/hyperlink" Target="http://www.avkf.hu/szakmai-gyakorlatok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gyerine.anna@avkf.hu" TargetMode="External"/><Relationship Id="rId24" Type="http://schemas.openxmlformats.org/officeDocument/2006/relationships/hyperlink" Target="http://www.avkf.hu/szakmai-gyakorlatok" TargetMode="External"/><Relationship Id="rId32" Type="http://schemas.openxmlformats.org/officeDocument/2006/relationships/hyperlink" Target="https://www.oktatas.hu/pub_bin/dload/unios_projektek/kiadvanyok/kiegeszitett_utmutato_pedagogusok_minositesi_rendszerehez.pdf" TargetMode="External"/><Relationship Id="rId37" Type="http://schemas.openxmlformats.org/officeDocument/2006/relationships/hyperlink" Target="https://issuu.com/pedagoguskepzes/docs/pedag_gusk_pz_s_2006-3-4/181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junoka61@gmail.com" TargetMode="External"/><Relationship Id="rId23" Type="http://schemas.openxmlformats.org/officeDocument/2006/relationships/hyperlink" Target="mailto:szabone.szel.julianna@vajdaiskola.hu" TargetMode="External"/><Relationship Id="rId28" Type="http://schemas.openxmlformats.org/officeDocument/2006/relationships/hyperlink" Target="http://www.nye.hu/bgytk/sites/www.nyf.hu.bgytk/files/docs/02_a_tanitas_tanulasa.pdf" TargetMode="External"/><Relationship Id="rId36" Type="http://schemas.openxmlformats.org/officeDocument/2006/relationships/hyperlink" Target="http://www.tankonyvtar.hu/hu/tartalom/tamop425/2011_0001_531_pedagogia/ch06s02.html" TargetMode="External"/><Relationship Id="rId10" Type="http://schemas.openxmlformats.org/officeDocument/2006/relationships/hyperlink" Target="mailto:baksa.brigitta@avkf.hu" TargetMode="External"/><Relationship Id="rId19" Type="http://schemas.openxmlformats.org/officeDocument/2006/relationships/hyperlink" Target="mailto:balatext@gmail.com" TargetMode="External"/><Relationship Id="rId31" Type="http://schemas.openxmlformats.org/officeDocument/2006/relationships/hyperlink" Target="http://www.avkf.hu/szakmai-gyakorlatok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ovacs.kitti@avkf.hu" TargetMode="External"/><Relationship Id="rId14" Type="http://schemas.openxmlformats.org/officeDocument/2006/relationships/hyperlink" Target="mailto:pallagiagi64@gmail.com" TargetMode="External"/><Relationship Id="rId22" Type="http://schemas.openxmlformats.org/officeDocument/2006/relationships/hyperlink" Target="mailto:altalanos@sztg.info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.avkf.hu/szakmai-gyakorlatok" TargetMode="External"/><Relationship Id="rId35" Type="http://schemas.openxmlformats.org/officeDocument/2006/relationships/hyperlink" Target="http://epa.oszk.hu/00000/00011/00046/pdf/Iskolakultura_EPA00011_2001_02_021-028.pdf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ktatas.hu/pub_bin/dload/unios_projektek/kiadvanyok/kiegeszitett_utmutato_pedagogusok_minositesi_rendszerehez.pdf" TargetMode="External"/><Relationship Id="rId2" Type="http://schemas.openxmlformats.org/officeDocument/2006/relationships/hyperlink" Target="https://www.oktatas.hu/pub_bin/dload/unios_projektek/kiadvanyok/kiegeszitett_utmutato_pedagogusok_minositesi_rendszerehez.pdf" TargetMode="External"/><Relationship Id="rId1" Type="http://schemas.openxmlformats.org/officeDocument/2006/relationships/hyperlink" Target="http://www.oktatas.hu/pub_bin/dload/unios_projektek/kiadvanyok/utmutato_pedagogusok_minositesi_rendszerehez_v3.pdf" TargetMode="External"/><Relationship Id="rId5" Type="http://schemas.openxmlformats.org/officeDocument/2006/relationships/hyperlink" Target="https://net.jogtar.hu/jr/gen/hjegy_doc.cgi?docid=a1200020.emm" TargetMode="External"/><Relationship Id="rId4" Type="http://schemas.openxmlformats.org/officeDocument/2006/relationships/hyperlink" Target="http://www.kislexikon.hu/pedagogiai_progra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1F2A-BC77-4AEE-8F25-D59CD23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7345</Words>
  <Characters>50683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57913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2019-01-15T10:39:00Z</cp:lastPrinted>
  <dcterms:created xsi:type="dcterms:W3CDTF">2019-01-15T10:22:00Z</dcterms:created>
  <dcterms:modified xsi:type="dcterms:W3CDTF">2019-01-15T10:40:00Z</dcterms:modified>
</cp:coreProperties>
</file>